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E650" w14:textId="77777777" w:rsidR="00077119" w:rsidRDefault="00077119">
      <w:pPr>
        <w:pStyle w:val="BodyText"/>
        <w:rPr>
          <w:rFonts w:ascii="Times New Roman"/>
          <w:sz w:val="20"/>
        </w:rPr>
      </w:pPr>
    </w:p>
    <w:p w14:paraId="5488E651" w14:textId="77777777" w:rsidR="00077119" w:rsidRDefault="00077119">
      <w:pPr>
        <w:pStyle w:val="BodyText"/>
        <w:rPr>
          <w:rFonts w:ascii="Times New Roman"/>
          <w:sz w:val="20"/>
        </w:rPr>
      </w:pPr>
    </w:p>
    <w:p w14:paraId="5488E652" w14:textId="77777777" w:rsidR="00077119" w:rsidRDefault="00077119">
      <w:pPr>
        <w:pStyle w:val="BodyText"/>
        <w:rPr>
          <w:rFonts w:ascii="Times New Roman"/>
          <w:sz w:val="20"/>
        </w:rPr>
      </w:pPr>
    </w:p>
    <w:p w14:paraId="5488E653" w14:textId="77777777" w:rsidR="00077119" w:rsidRDefault="00077119">
      <w:pPr>
        <w:pStyle w:val="BodyText"/>
        <w:spacing w:before="6"/>
        <w:rPr>
          <w:rFonts w:ascii="Times New Roman"/>
          <w:sz w:val="28"/>
        </w:rPr>
      </w:pPr>
    </w:p>
    <w:p w14:paraId="2DEC3250" w14:textId="77777777" w:rsidR="00E81C54" w:rsidRDefault="00E81C54">
      <w:pPr>
        <w:ind w:left="517" w:right="886"/>
        <w:jc w:val="center"/>
        <w:rPr>
          <w:rFonts w:ascii="Corbel"/>
          <w:b/>
          <w:sz w:val="48"/>
        </w:rPr>
      </w:pPr>
    </w:p>
    <w:p w14:paraId="5488E655" w14:textId="281C89E4" w:rsidR="00077119" w:rsidRDefault="00510078" w:rsidP="00510078">
      <w:pPr>
        <w:ind w:left="517" w:right="886"/>
        <w:jc w:val="center"/>
        <w:rPr>
          <w:rFonts w:ascii="Corbel"/>
          <w:b/>
          <w:sz w:val="48"/>
        </w:rPr>
      </w:pPr>
      <w:r w:rsidRPr="00510078">
        <w:rPr>
          <w:rFonts w:ascii="Corbel"/>
          <w:b/>
          <w:sz w:val="48"/>
        </w:rPr>
        <w:t>Organization of Eastern Caribbean States</w:t>
      </w:r>
      <w:r>
        <w:rPr>
          <w:rFonts w:ascii="Corbel"/>
          <w:b/>
          <w:sz w:val="48"/>
        </w:rPr>
        <w:t xml:space="preserve"> (OECS)</w:t>
      </w:r>
    </w:p>
    <w:p w14:paraId="5488E656" w14:textId="77777777" w:rsidR="00077119" w:rsidRDefault="00077119">
      <w:pPr>
        <w:pStyle w:val="BodyText"/>
        <w:rPr>
          <w:rFonts w:ascii="Corbel"/>
          <w:b/>
          <w:sz w:val="48"/>
        </w:rPr>
      </w:pPr>
    </w:p>
    <w:p w14:paraId="5488E657" w14:textId="77777777" w:rsidR="00077119" w:rsidRDefault="00077119">
      <w:pPr>
        <w:pStyle w:val="BodyText"/>
        <w:spacing w:before="11"/>
        <w:rPr>
          <w:rFonts w:ascii="Corbel"/>
          <w:b/>
          <w:sz w:val="47"/>
        </w:rPr>
      </w:pPr>
    </w:p>
    <w:p w14:paraId="5488E658" w14:textId="2FA322B9" w:rsidR="00077119" w:rsidRDefault="006C468F">
      <w:pPr>
        <w:ind w:left="157" w:right="525" w:firstLine="4"/>
        <w:jc w:val="center"/>
        <w:rPr>
          <w:rFonts w:ascii="Corbel"/>
          <w:b/>
          <w:sz w:val="48"/>
        </w:rPr>
      </w:pPr>
      <w:r>
        <w:rPr>
          <w:rFonts w:ascii="Corbel"/>
          <w:b/>
          <w:sz w:val="48"/>
        </w:rPr>
        <w:t>UNLEASHING THE BLUE ECONOMY OF THE CARIBBEAN</w:t>
      </w:r>
      <w:r w:rsidR="00D15297">
        <w:rPr>
          <w:rFonts w:ascii="Corbel"/>
          <w:b/>
          <w:sz w:val="48"/>
        </w:rPr>
        <w:t xml:space="preserve"> </w:t>
      </w:r>
      <w:r w:rsidR="0093377C">
        <w:rPr>
          <w:rFonts w:ascii="Corbel"/>
          <w:b/>
          <w:sz w:val="48"/>
        </w:rPr>
        <w:t xml:space="preserve">PROGRAM </w:t>
      </w:r>
      <w:r w:rsidR="0093377C" w:rsidRPr="0093377C">
        <w:rPr>
          <w:rFonts w:ascii="Corbel"/>
          <w:b/>
          <w:sz w:val="48"/>
        </w:rPr>
        <w:t>(</w:t>
      </w:r>
      <w:r w:rsidR="00012873">
        <w:rPr>
          <w:rFonts w:ascii="Corbel"/>
          <w:b/>
          <w:sz w:val="48"/>
        </w:rPr>
        <w:t>P17</w:t>
      </w:r>
      <w:r w:rsidR="00D15297">
        <w:rPr>
          <w:rFonts w:ascii="Corbel"/>
          <w:b/>
          <w:sz w:val="48"/>
        </w:rPr>
        <w:t>1833</w:t>
      </w:r>
      <w:r w:rsidR="00012873">
        <w:rPr>
          <w:rFonts w:ascii="Corbel"/>
          <w:b/>
          <w:sz w:val="48"/>
        </w:rPr>
        <w:t>)</w:t>
      </w:r>
    </w:p>
    <w:p w14:paraId="5488E659" w14:textId="77777777" w:rsidR="00077119" w:rsidRDefault="00077119">
      <w:pPr>
        <w:pStyle w:val="BodyText"/>
        <w:rPr>
          <w:rFonts w:ascii="Corbel"/>
          <w:b/>
          <w:sz w:val="48"/>
        </w:rPr>
      </w:pPr>
    </w:p>
    <w:p w14:paraId="5488E65A" w14:textId="77777777" w:rsidR="00077119" w:rsidRDefault="00077119">
      <w:pPr>
        <w:pStyle w:val="BodyText"/>
        <w:spacing w:before="4"/>
        <w:rPr>
          <w:rFonts w:ascii="Corbel"/>
          <w:b/>
          <w:sz w:val="48"/>
        </w:rPr>
      </w:pPr>
    </w:p>
    <w:p w14:paraId="2F22A58A" w14:textId="77777777" w:rsidR="00012873" w:rsidRDefault="00D9769B" w:rsidP="00012873">
      <w:pPr>
        <w:spacing w:before="1"/>
        <w:ind w:right="40"/>
        <w:jc w:val="center"/>
        <w:rPr>
          <w:rFonts w:ascii="Corbel"/>
          <w:b/>
          <w:color w:val="4471C4"/>
          <w:spacing w:val="1"/>
          <w:sz w:val="48"/>
        </w:rPr>
      </w:pPr>
      <w:r>
        <w:rPr>
          <w:rFonts w:ascii="Corbel"/>
          <w:b/>
          <w:color w:val="4471C4"/>
          <w:sz w:val="48"/>
        </w:rPr>
        <w:t>DRAFT</w:t>
      </w:r>
    </w:p>
    <w:p w14:paraId="200A4A2B" w14:textId="77777777" w:rsidR="00012873" w:rsidRDefault="00012873" w:rsidP="00012873">
      <w:pPr>
        <w:spacing w:before="1"/>
        <w:ind w:right="40"/>
        <w:jc w:val="center"/>
        <w:rPr>
          <w:rFonts w:ascii="Corbel"/>
          <w:b/>
          <w:color w:val="4471C4"/>
          <w:spacing w:val="-96"/>
          <w:sz w:val="48"/>
        </w:rPr>
      </w:pPr>
      <w:r>
        <w:rPr>
          <w:rFonts w:ascii="Corbel"/>
          <w:b/>
          <w:color w:val="4471C4"/>
          <w:sz w:val="48"/>
        </w:rPr>
        <w:t>Environmental and Social</w:t>
      </w:r>
      <w:r>
        <w:rPr>
          <w:rFonts w:ascii="Corbel"/>
          <w:b/>
          <w:color w:val="4471C4"/>
          <w:spacing w:val="-96"/>
          <w:sz w:val="48"/>
        </w:rPr>
        <w:t xml:space="preserve"> </w:t>
      </w:r>
    </w:p>
    <w:p w14:paraId="5488E65B" w14:textId="5F356FAE" w:rsidR="00077119" w:rsidRDefault="00012873" w:rsidP="00012873">
      <w:pPr>
        <w:spacing w:before="1"/>
        <w:ind w:right="40"/>
        <w:jc w:val="center"/>
        <w:rPr>
          <w:rFonts w:ascii="Corbel"/>
          <w:b/>
          <w:sz w:val="48"/>
        </w:rPr>
      </w:pPr>
      <w:r>
        <w:rPr>
          <w:rFonts w:ascii="Corbel"/>
          <w:b/>
          <w:color w:val="4471C4"/>
          <w:sz w:val="48"/>
        </w:rPr>
        <w:t>Commitment</w:t>
      </w:r>
      <w:r>
        <w:rPr>
          <w:rFonts w:ascii="Corbel"/>
          <w:b/>
          <w:color w:val="4471C4"/>
          <w:spacing w:val="-6"/>
          <w:sz w:val="48"/>
        </w:rPr>
        <w:t xml:space="preserve"> </w:t>
      </w:r>
      <w:r>
        <w:rPr>
          <w:rFonts w:ascii="Corbel"/>
          <w:b/>
          <w:color w:val="4471C4"/>
          <w:sz w:val="48"/>
        </w:rPr>
        <w:t>Plan</w:t>
      </w:r>
      <w:r>
        <w:rPr>
          <w:rFonts w:ascii="Corbel"/>
          <w:b/>
          <w:color w:val="4471C4"/>
          <w:spacing w:val="-3"/>
          <w:sz w:val="48"/>
        </w:rPr>
        <w:t xml:space="preserve"> </w:t>
      </w:r>
      <w:r>
        <w:rPr>
          <w:rFonts w:ascii="Corbel"/>
          <w:b/>
          <w:color w:val="4471C4"/>
          <w:sz w:val="48"/>
        </w:rPr>
        <w:t>(ESCP)</w:t>
      </w:r>
    </w:p>
    <w:p w14:paraId="5488E65C" w14:textId="77777777" w:rsidR="00077119" w:rsidRDefault="00077119">
      <w:pPr>
        <w:pStyle w:val="BodyText"/>
        <w:rPr>
          <w:rFonts w:ascii="Corbel"/>
          <w:b/>
          <w:sz w:val="48"/>
        </w:rPr>
      </w:pPr>
    </w:p>
    <w:p w14:paraId="5488E65D" w14:textId="77777777" w:rsidR="00077119" w:rsidRDefault="00077119">
      <w:pPr>
        <w:pStyle w:val="BodyText"/>
        <w:spacing w:before="11"/>
        <w:rPr>
          <w:rFonts w:ascii="Corbel"/>
          <w:b/>
          <w:sz w:val="47"/>
        </w:rPr>
      </w:pPr>
    </w:p>
    <w:p w14:paraId="5488E65E" w14:textId="22E24E1A" w:rsidR="00077119" w:rsidRDefault="00787523">
      <w:pPr>
        <w:ind w:left="2390" w:right="2748"/>
        <w:jc w:val="center"/>
        <w:rPr>
          <w:rFonts w:ascii="Corbel"/>
          <w:b/>
          <w:sz w:val="48"/>
        </w:rPr>
      </w:pPr>
      <w:r>
        <w:rPr>
          <w:rFonts w:ascii="Corbel"/>
          <w:b/>
          <w:spacing w:val="-2"/>
          <w:sz w:val="48"/>
        </w:rPr>
        <w:t>16 Novem</w:t>
      </w:r>
      <w:r w:rsidR="00D15297">
        <w:rPr>
          <w:rFonts w:ascii="Corbel"/>
          <w:b/>
          <w:spacing w:val="-2"/>
          <w:sz w:val="48"/>
        </w:rPr>
        <w:t xml:space="preserve">ber </w:t>
      </w:r>
      <w:r w:rsidR="00012873">
        <w:rPr>
          <w:rFonts w:ascii="Corbel"/>
          <w:b/>
          <w:sz w:val="48"/>
        </w:rPr>
        <w:t>2021</w:t>
      </w:r>
    </w:p>
    <w:p w14:paraId="5488E65F" w14:textId="77777777" w:rsidR="00077119" w:rsidRDefault="00077119">
      <w:pPr>
        <w:jc w:val="center"/>
        <w:rPr>
          <w:rFonts w:ascii="Corbel"/>
          <w:sz w:val="48"/>
        </w:rPr>
        <w:sectPr w:rsidR="0007711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60" w:bottom="1200" w:left="1240" w:header="739" w:footer="1002" w:gutter="0"/>
          <w:pgNumType w:start="1"/>
          <w:cols w:space="720"/>
        </w:sectPr>
      </w:pPr>
    </w:p>
    <w:p w14:paraId="5488E660" w14:textId="77777777" w:rsidR="00077119" w:rsidRDefault="00012873">
      <w:pPr>
        <w:spacing w:before="46"/>
        <w:ind w:left="2390" w:right="2758"/>
        <w:jc w:val="center"/>
        <w:rPr>
          <w:b/>
        </w:rPr>
      </w:pPr>
      <w:r>
        <w:rPr>
          <w:b/>
        </w:rPr>
        <w:lastRenderedPageBreak/>
        <w:t>ENVIRONMENTAL</w:t>
      </w:r>
      <w:r>
        <w:rPr>
          <w:b/>
          <w:spacing w:val="-3"/>
        </w:rPr>
        <w:t xml:space="preserve"> </w:t>
      </w:r>
      <w:r>
        <w:rPr>
          <w:b/>
        </w:rPr>
        <w:t>AND</w:t>
      </w:r>
      <w:r>
        <w:rPr>
          <w:b/>
          <w:spacing w:val="-6"/>
        </w:rPr>
        <w:t xml:space="preserve"> </w:t>
      </w:r>
      <w:r>
        <w:rPr>
          <w:b/>
        </w:rPr>
        <w:t>SOCIAL</w:t>
      </w:r>
      <w:r>
        <w:rPr>
          <w:b/>
          <w:spacing w:val="-3"/>
        </w:rPr>
        <w:t xml:space="preserve"> </w:t>
      </w:r>
      <w:r>
        <w:rPr>
          <w:b/>
        </w:rPr>
        <w:t>COMMITMENT</w:t>
      </w:r>
      <w:r>
        <w:rPr>
          <w:b/>
          <w:spacing w:val="-5"/>
        </w:rPr>
        <w:t xml:space="preserve"> </w:t>
      </w:r>
      <w:r>
        <w:rPr>
          <w:b/>
        </w:rPr>
        <w:t>PLAN</w:t>
      </w:r>
    </w:p>
    <w:p w14:paraId="5488E661" w14:textId="77777777" w:rsidR="00077119" w:rsidRDefault="00077119">
      <w:pPr>
        <w:pStyle w:val="BodyText"/>
        <w:rPr>
          <w:b/>
        </w:rPr>
      </w:pPr>
    </w:p>
    <w:p w14:paraId="5488E662" w14:textId="5E85E26B" w:rsidR="00077119" w:rsidRDefault="00510078">
      <w:pPr>
        <w:pStyle w:val="ListParagraph"/>
        <w:numPr>
          <w:ilvl w:val="0"/>
          <w:numId w:val="11"/>
        </w:numPr>
        <w:tabs>
          <w:tab w:val="left" w:pos="470"/>
        </w:tabs>
      </w:pPr>
      <w:r w:rsidRPr="00510078">
        <w:t xml:space="preserve">Organization of Eastern Caribbean States </w:t>
      </w:r>
      <w:r>
        <w:t xml:space="preserve">– OECS - </w:t>
      </w:r>
      <w:r w:rsidR="000947F4">
        <w:t xml:space="preserve">(hereinafter the </w:t>
      </w:r>
      <w:r w:rsidR="00937300">
        <w:t>Recipient</w:t>
      </w:r>
      <w:r w:rsidR="000947F4">
        <w:t xml:space="preserve">) </w:t>
      </w:r>
      <w:r w:rsidR="00012873">
        <w:t>will implement the “</w:t>
      </w:r>
      <w:r w:rsidR="00E81C54">
        <w:t>Unleashing the Blue Economy of the Caribbean</w:t>
      </w:r>
      <w:r w:rsidR="00012873">
        <w:t>”</w:t>
      </w:r>
      <w:r w:rsidR="000947F4">
        <w:t xml:space="preserve"> Project</w:t>
      </w:r>
      <w:r w:rsidR="00012873">
        <w:t xml:space="preserve"> (the </w:t>
      </w:r>
      <w:r w:rsidR="00012873" w:rsidRPr="008D2695">
        <w:rPr>
          <w:bCs/>
        </w:rPr>
        <w:t>Project</w:t>
      </w:r>
      <w:r w:rsidR="00012873">
        <w:t>), through</w:t>
      </w:r>
      <w:r w:rsidR="00306B6F">
        <w:t xml:space="preserve"> </w:t>
      </w:r>
      <w:r w:rsidR="00937300">
        <w:t xml:space="preserve">the </w:t>
      </w:r>
      <w:r w:rsidR="00A93700">
        <w:t>OECS Commission</w:t>
      </w:r>
      <w:r w:rsidR="00012873">
        <w:t xml:space="preserve">. </w:t>
      </w:r>
      <w:r w:rsidR="005A52CE">
        <w:t>The International</w:t>
      </w:r>
      <w:r w:rsidR="005A52CE">
        <w:rPr>
          <w:spacing w:val="-14"/>
        </w:rPr>
        <w:t xml:space="preserve"> </w:t>
      </w:r>
      <w:r w:rsidR="005A52CE">
        <w:t>Development</w:t>
      </w:r>
      <w:r w:rsidR="005A52CE">
        <w:rPr>
          <w:spacing w:val="-13"/>
        </w:rPr>
        <w:t xml:space="preserve"> </w:t>
      </w:r>
      <w:r w:rsidR="005A52CE">
        <w:t>Association</w:t>
      </w:r>
      <w:r w:rsidR="005A52CE">
        <w:rPr>
          <w:spacing w:val="-10"/>
        </w:rPr>
        <w:t xml:space="preserve"> </w:t>
      </w:r>
      <w:r w:rsidR="005A52CE">
        <w:t>(hereinafter,</w:t>
      </w:r>
      <w:r w:rsidR="005A52CE">
        <w:rPr>
          <w:spacing w:val="-11"/>
        </w:rPr>
        <w:t xml:space="preserve"> </w:t>
      </w:r>
      <w:r w:rsidR="005A52CE">
        <w:t>the</w:t>
      </w:r>
      <w:r w:rsidR="005A52CE">
        <w:rPr>
          <w:spacing w:val="-12"/>
        </w:rPr>
        <w:t xml:space="preserve"> </w:t>
      </w:r>
      <w:r w:rsidR="00585707" w:rsidRPr="00FA5818">
        <w:rPr>
          <w:bCs/>
        </w:rPr>
        <w:t>Association</w:t>
      </w:r>
      <w:r w:rsidR="005A52CE">
        <w:t>)</w:t>
      </w:r>
      <w:r w:rsidR="005A52CE">
        <w:rPr>
          <w:spacing w:val="-10"/>
        </w:rPr>
        <w:t xml:space="preserve"> </w:t>
      </w:r>
      <w:r w:rsidR="005A52CE">
        <w:t>has</w:t>
      </w:r>
      <w:r w:rsidR="005A52CE">
        <w:rPr>
          <w:spacing w:val="-11"/>
        </w:rPr>
        <w:t xml:space="preserve"> </w:t>
      </w:r>
      <w:r w:rsidR="005A52CE">
        <w:t>agreed</w:t>
      </w:r>
      <w:r w:rsidR="005A52CE">
        <w:rPr>
          <w:spacing w:val="-11"/>
        </w:rPr>
        <w:t xml:space="preserve"> </w:t>
      </w:r>
      <w:r w:rsidR="005A52CE">
        <w:t>to</w:t>
      </w:r>
      <w:r w:rsidR="005A52CE">
        <w:rPr>
          <w:spacing w:val="-9"/>
        </w:rPr>
        <w:t xml:space="preserve"> </w:t>
      </w:r>
      <w:r w:rsidR="005A52CE">
        <w:t>provide</w:t>
      </w:r>
      <w:r w:rsidR="005A52CE">
        <w:rPr>
          <w:spacing w:val="-11"/>
        </w:rPr>
        <w:t xml:space="preserve"> </w:t>
      </w:r>
      <w:r w:rsidR="005A52CE">
        <w:t>financing</w:t>
      </w:r>
      <w:r w:rsidR="005A52CE">
        <w:rPr>
          <w:spacing w:val="-12"/>
        </w:rPr>
        <w:t xml:space="preserve"> </w:t>
      </w:r>
      <w:r w:rsidR="005A52CE">
        <w:t>for</w:t>
      </w:r>
      <w:r w:rsidR="005A52CE">
        <w:rPr>
          <w:spacing w:val="-13"/>
        </w:rPr>
        <w:t xml:space="preserve"> </w:t>
      </w:r>
      <w:r w:rsidR="005A52CE">
        <w:t>the</w:t>
      </w:r>
      <w:r w:rsidR="005A52CE">
        <w:rPr>
          <w:spacing w:val="-14"/>
        </w:rPr>
        <w:t xml:space="preserve"> </w:t>
      </w:r>
      <w:r w:rsidR="005A52CE">
        <w:t>Project</w:t>
      </w:r>
      <w:r w:rsidR="00012873">
        <w:t>.</w:t>
      </w:r>
    </w:p>
    <w:p w14:paraId="5488E663" w14:textId="77777777" w:rsidR="00077119" w:rsidRDefault="00077119">
      <w:pPr>
        <w:pStyle w:val="BodyText"/>
        <w:spacing w:before="5"/>
        <w:rPr>
          <w:sz w:val="19"/>
        </w:rPr>
      </w:pPr>
    </w:p>
    <w:p w14:paraId="5488E664" w14:textId="2C531110" w:rsidR="00077119" w:rsidRDefault="000947F4">
      <w:pPr>
        <w:pStyle w:val="ListParagraph"/>
        <w:numPr>
          <w:ilvl w:val="0"/>
          <w:numId w:val="11"/>
        </w:numPr>
        <w:tabs>
          <w:tab w:val="left" w:pos="470"/>
        </w:tabs>
        <w:ind w:right="105"/>
      </w:pPr>
      <w:r>
        <w:t>The</w:t>
      </w:r>
      <w:r w:rsidR="00937300">
        <w:t xml:space="preserve"> Recipient</w:t>
      </w:r>
      <w:r>
        <w:t xml:space="preserve">, </w:t>
      </w:r>
      <w:r w:rsidR="00012873">
        <w:t>through</w:t>
      </w:r>
      <w:r w:rsidR="00012873">
        <w:rPr>
          <w:spacing w:val="-8"/>
        </w:rPr>
        <w:t xml:space="preserve"> </w:t>
      </w:r>
      <w:r w:rsidR="00012873">
        <w:t>the</w:t>
      </w:r>
      <w:r w:rsidR="00A93700">
        <w:t xml:space="preserve"> OECS Commission</w:t>
      </w:r>
      <w:r w:rsidR="00BA0F14">
        <w:t>,</w:t>
      </w:r>
      <w:r w:rsidR="00E442C7">
        <w:t xml:space="preserve"> </w:t>
      </w:r>
      <w:r w:rsidR="00937300">
        <w:t>shall</w:t>
      </w:r>
      <w:r w:rsidR="00937300">
        <w:rPr>
          <w:spacing w:val="-10"/>
        </w:rPr>
        <w:t xml:space="preserve"> </w:t>
      </w:r>
      <w:r w:rsidR="00012873">
        <w:t>implement</w:t>
      </w:r>
      <w:r w:rsidR="00012873">
        <w:rPr>
          <w:spacing w:val="-9"/>
        </w:rPr>
        <w:t xml:space="preserve"> </w:t>
      </w:r>
      <w:r w:rsidR="00012873">
        <w:t>material</w:t>
      </w:r>
      <w:r w:rsidR="00012873">
        <w:rPr>
          <w:spacing w:val="-4"/>
        </w:rPr>
        <w:t xml:space="preserve"> </w:t>
      </w:r>
      <w:r w:rsidR="00012873">
        <w:t>measures</w:t>
      </w:r>
      <w:r w:rsidR="00012873">
        <w:rPr>
          <w:spacing w:val="-7"/>
        </w:rPr>
        <w:t xml:space="preserve"> </w:t>
      </w:r>
      <w:r w:rsidR="00012873">
        <w:t>and</w:t>
      </w:r>
      <w:r w:rsidR="00012873">
        <w:rPr>
          <w:spacing w:val="-8"/>
        </w:rPr>
        <w:t xml:space="preserve"> </w:t>
      </w:r>
      <w:r w:rsidR="00012873">
        <w:t>actions</w:t>
      </w:r>
      <w:r w:rsidR="00012873">
        <w:rPr>
          <w:spacing w:val="-7"/>
        </w:rPr>
        <w:t xml:space="preserve"> </w:t>
      </w:r>
      <w:r w:rsidR="00012873">
        <w:t>so</w:t>
      </w:r>
      <w:r w:rsidR="00012873">
        <w:rPr>
          <w:spacing w:val="-4"/>
        </w:rPr>
        <w:t xml:space="preserve"> </w:t>
      </w:r>
      <w:r w:rsidR="0056014E">
        <w:t xml:space="preserve">that </w:t>
      </w:r>
      <w:r w:rsidR="0056014E" w:rsidRPr="0056014E">
        <w:t>the</w:t>
      </w:r>
      <w:r w:rsidR="00012873">
        <w:t xml:space="preserve"> Project is implemented in accordance with the World Bank’s Environmental and Social Standards</w:t>
      </w:r>
      <w:r w:rsidR="00012873">
        <w:rPr>
          <w:spacing w:val="1"/>
        </w:rPr>
        <w:t xml:space="preserve"> </w:t>
      </w:r>
      <w:r w:rsidR="00012873">
        <w:t>(</w:t>
      </w:r>
      <w:r w:rsidR="00012873">
        <w:rPr>
          <w:b/>
        </w:rPr>
        <w:t>ESSs</w:t>
      </w:r>
      <w:r w:rsidR="00012873">
        <w:t>). This Environmental and Social Commitment Plan (</w:t>
      </w:r>
      <w:r w:rsidR="00012873">
        <w:rPr>
          <w:b/>
        </w:rPr>
        <w:t>ESCP</w:t>
      </w:r>
      <w:r w:rsidR="00012873">
        <w:t>) sets out material measures and actions,</w:t>
      </w:r>
      <w:r w:rsidR="00012873">
        <w:rPr>
          <w:spacing w:val="1"/>
        </w:rPr>
        <w:t xml:space="preserve"> </w:t>
      </w:r>
      <w:r w:rsidR="00012873">
        <w:t>any</w:t>
      </w:r>
      <w:r w:rsidR="00012873">
        <w:rPr>
          <w:spacing w:val="-2"/>
        </w:rPr>
        <w:t xml:space="preserve"> </w:t>
      </w:r>
      <w:r w:rsidR="00012873">
        <w:t>specific</w:t>
      </w:r>
      <w:r w:rsidR="00012873">
        <w:rPr>
          <w:spacing w:val="-4"/>
        </w:rPr>
        <w:t xml:space="preserve"> </w:t>
      </w:r>
      <w:r w:rsidR="000C17EE">
        <w:t>documents,</w:t>
      </w:r>
      <w:r w:rsidR="00012873">
        <w:rPr>
          <w:spacing w:val="-2"/>
        </w:rPr>
        <w:t xml:space="preserve"> </w:t>
      </w:r>
      <w:r w:rsidR="00012873">
        <w:t>or</w:t>
      </w:r>
      <w:r w:rsidR="00012873">
        <w:rPr>
          <w:spacing w:val="-1"/>
        </w:rPr>
        <w:t xml:space="preserve"> </w:t>
      </w:r>
      <w:r w:rsidR="00012873">
        <w:t>plans,</w:t>
      </w:r>
      <w:r w:rsidR="00012873">
        <w:rPr>
          <w:spacing w:val="1"/>
        </w:rPr>
        <w:t xml:space="preserve"> </w:t>
      </w:r>
      <w:r w:rsidR="00012873">
        <w:t>as</w:t>
      </w:r>
      <w:r w:rsidR="00012873">
        <w:rPr>
          <w:spacing w:val="-2"/>
        </w:rPr>
        <w:t xml:space="preserve"> </w:t>
      </w:r>
      <w:r w:rsidR="00012873">
        <w:t>well</w:t>
      </w:r>
      <w:r w:rsidR="00012873">
        <w:rPr>
          <w:spacing w:val="-1"/>
        </w:rPr>
        <w:t xml:space="preserve"> </w:t>
      </w:r>
      <w:r w:rsidR="00012873">
        <w:t>as</w:t>
      </w:r>
      <w:r w:rsidR="00012873">
        <w:rPr>
          <w:spacing w:val="-2"/>
        </w:rPr>
        <w:t xml:space="preserve"> </w:t>
      </w:r>
      <w:r w:rsidR="00012873">
        <w:t>the</w:t>
      </w:r>
      <w:r w:rsidR="00012873">
        <w:rPr>
          <w:spacing w:val="-2"/>
        </w:rPr>
        <w:t xml:space="preserve"> </w:t>
      </w:r>
      <w:r w:rsidR="00012873">
        <w:t>timing</w:t>
      </w:r>
      <w:r w:rsidR="00012873">
        <w:rPr>
          <w:spacing w:val="1"/>
        </w:rPr>
        <w:t xml:space="preserve"> </w:t>
      </w:r>
      <w:r w:rsidR="00012873">
        <w:t>for</w:t>
      </w:r>
      <w:r w:rsidR="00012873">
        <w:rPr>
          <w:spacing w:val="-2"/>
        </w:rPr>
        <w:t xml:space="preserve"> </w:t>
      </w:r>
      <w:r w:rsidR="00012873">
        <w:t>each</w:t>
      </w:r>
      <w:r w:rsidR="00012873">
        <w:rPr>
          <w:spacing w:val="-3"/>
        </w:rPr>
        <w:t xml:space="preserve"> </w:t>
      </w:r>
      <w:r w:rsidR="00012873">
        <w:t>of</w:t>
      </w:r>
      <w:r w:rsidR="00012873">
        <w:rPr>
          <w:spacing w:val="2"/>
        </w:rPr>
        <w:t xml:space="preserve"> </w:t>
      </w:r>
      <w:r w:rsidR="00012873">
        <w:t>these.</w:t>
      </w:r>
    </w:p>
    <w:p w14:paraId="5488E665" w14:textId="77777777" w:rsidR="00077119" w:rsidRDefault="00077119">
      <w:pPr>
        <w:pStyle w:val="BodyText"/>
        <w:spacing w:before="9"/>
        <w:rPr>
          <w:sz w:val="19"/>
        </w:rPr>
      </w:pPr>
    </w:p>
    <w:p w14:paraId="5488E666" w14:textId="153FFCCD" w:rsidR="00077119" w:rsidRDefault="009E719F">
      <w:pPr>
        <w:pStyle w:val="ListParagraph"/>
        <w:numPr>
          <w:ilvl w:val="0"/>
          <w:numId w:val="11"/>
        </w:numPr>
        <w:tabs>
          <w:tab w:val="left" w:pos="470"/>
        </w:tabs>
        <w:spacing w:before="1"/>
        <w:ind w:right="103"/>
      </w:pPr>
      <w:r>
        <w:t xml:space="preserve">The </w:t>
      </w:r>
      <w:r w:rsidR="00937300">
        <w:t>Recipient,</w:t>
      </w:r>
      <w:r w:rsidR="00012873">
        <w:t xml:space="preserve"> through the </w:t>
      </w:r>
      <w:r w:rsidR="00A93700">
        <w:t>OECS Commission</w:t>
      </w:r>
      <w:r w:rsidR="0056014E">
        <w:t>,</w:t>
      </w:r>
      <w:r w:rsidR="00012873">
        <w:t xml:space="preserve"> </w:t>
      </w:r>
      <w:r w:rsidR="00937300">
        <w:t xml:space="preserve">shall </w:t>
      </w:r>
      <w:r w:rsidR="00012873">
        <w:t>comply with the provisions of any other</w:t>
      </w:r>
      <w:r w:rsidR="00012873">
        <w:rPr>
          <w:spacing w:val="1"/>
        </w:rPr>
        <w:t xml:space="preserve"> </w:t>
      </w:r>
      <w:r w:rsidR="00012873">
        <w:t xml:space="preserve">environmental and social (E&amp;S) </w:t>
      </w:r>
      <w:r w:rsidR="00937300">
        <w:t xml:space="preserve">instruments </w:t>
      </w:r>
      <w:r w:rsidR="00012873">
        <w:t xml:space="preserve">required under the ESSs and referred to in this ESCP, </w:t>
      </w:r>
      <w:r w:rsidR="00DD0FF8">
        <w:t xml:space="preserve">including </w:t>
      </w:r>
      <w:r w:rsidR="00012873">
        <w:t>the</w:t>
      </w:r>
      <w:r w:rsidR="00012873">
        <w:rPr>
          <w:spacing w:val="1"/>
        </w:rPr>
        <w:t xml:space="preserve"> </w:t>
      </w:r>
      <w:r w:rsidR="00012873">
        <w:t>Environmental</w:t>
      </w:r>
      <w:r w:rsidR="00012873">
        <w:rPr>
          <w:spacing w:val="1"/>
        </w:rPr>
        <w:t xml:space="preserve"> </w:t>
      </w:r>
      <w:r w:rsidR="00012873">
        <w:t>and</w:t>
      </w:r>
      <w:r w:rsidR="00012873">
        <w:rPr>
          <w:spacing w:val="1"/>
        </w:rPr>
        <w:t xml:space="preserve"> </w:t>
      </w:r>
      <w:r w:rsidR="00012873">
        <w:t>Social</w:t>
      </w:r>
      <w:r w:rsidR="00012873">
        <w:rPr>
          <w:spacing w:val="1"/>
        </w:rPr>
        <w:t xml:space="preserve"> </w:t>
      </w:r>
      <w:r w:rsidR="00012873">
        <w:t>Management</w:t>
      </w:r>
      <w:r w:rsidR="00012873">
        <w:rPr>
          <w:spacing w:val="1"/>
        </w:rPr>
        <w:t xml:space="preserve"> </w:t>
      </w:r>
      <w:r w:rsidR="00012873">
        <w:t>Framework</w:t>
      </w:r>
      <w:r w:rsidR="00012873">
        <w:rPr>
          <w:spacing w:val="1"/>
        </w:rPr>
        <w:t xml:space="preserve"> </w:t>
      </w:r>
      <w:r w:rsidR="00012873">
        <w:t>(ESMF),</w:t>
      </w:r>
      <w:r w:rsidR="00012873">
        <w:rPr>
          <w:spacing w:val="1"/>
        </w:rPr>
        <w:t xml:space="preserve"> </w:t>
      </w:r>
      <w:r w:rsidR="008128E5">
        <w:rPr>
          <w:spacing w:val="1"/>
        </w:rPr>
        <w:t xml:space="preserve">Resettlement and </w:t>
      </w:r>
      <w:r w:rsidR="00012873">
        <w:t>Process</w:t>
      </w:r>
      <w:r w:rsidR="00012873">
        <w:rPr>
          <w:spacing w:val="1"/>
        </w:rPr>
        <w:t xml:space="preserve"> </w:t>
      </w:r>
      <w:r w:rsidR="00012873">
        <w:t>Framework</w:t>
      </w:r>
      <w:r w:rsidR="00012873">
        <w:rPr>
          <w:spacing w:val="1"/>
        </w:rPr>
        <w:t xml:space="preserve"> </w:t>
      </w:r>
      <w:r w:rsidR="00012873">
        <w:t>(</w:t>
      </w:r>
      <w:r w:rsidR="008128E5">
        <w:t>R</w:t>
      </w:r>
      <w:r w:rsidR="00012873">
        <w:t>PF),</w:t>
      </w:r>
      <w:r w:rsidR="00012873">
        <w:rPr>
          <w:spacing w:val="1"/>
        </w:rPr>
        <w:t xml:space="preserve"> </w:t>
      </w:r>
      <w:r w:rsidR="00012873">
        <w:t>Stakeholder Engagement Plan (SEP), Labor Management Procedures (LMP)</w:t>
      </w:r>
      <w:r w:rsidR="00723443">
        <w:rPr>
          <w:noProof/>
        </w:rPr>
        <w:t>,</w:t>
      </w:r>
      <w:r w:rsidR="0032095C">
        <w:t xml:space="preserve"> and</w:t>
      </w:r>
      <w:r w:rsidR="00012873">
        <w:t xml:space="preserve"> </w:t>
      </w:r>
      <w:r w:rsidR="00C05E90">
        <w:t>site-specific</w:t>
      </w:r>
      <w:r w:rsidR="0032095C">
        <w:t xml:space="preserve"> E&amp;S instruments</w:t>
      </w:r>
      <w:r w:rsidR="00012873">
        <w:t xml:space="preserve">, </w:t>
      </w:r>
      <w:r w:rsidR="00B008CC">
        <w:t xml:space="preserve">as well as </w:t>
      </w:r>
      <w:r w:rsidR="00012873">
        <w:t>the timelines specified in the present ESCP and the listed</w:t>
      </w:r>
      <w:r w:rsidR="00012873">
        <w:rPr>
          <w:spacing w:val="1"/>
        </w:rPr>
        <w:t xml:space="preserve"> </w:t>
      </w:r>
      <w:r w:rsidR="00FB7738">
        <w:t>E&amp;S</w:t>
      </w:r>
      <w:r w:rsidR="00012873">
        <w:t xml:space="preserve"> </w:t>
      </w:r>
      <w:r w:rsidR="00723443">
        <w:t>instruments</w:t>
      </w:r>
      <w:r w:rsidR="00012873">
        <w:t xml:space="preserve">. The </w:t>
      </w:r>
      <w:r w:rsidR="00FB7738">
        <w:t>E&amp;S</w:t>
      </w:r>
      <w:r w:rsidR="00012873">
        <w:t xml:space="preserve"> </w:t>
      </w:r>
      <w:r w:rsidR="00723443">
        <w:t xml:space="preserve">instruments </w:t>
      </w:r>
      <w:r w:rsidR="00012873">
        <w:t>referenced in the ESCP</w:t>
      </w:r>
      <w:r w:rsidR="00012873">
        <w:rPr>
          <w:spacing w:val="1"/>
        </w:rPr>
        <w:t xml:space="preserve"> </w:t>
      </w:r>
      <w:r w:rsidR="00012873">
        <w:t>may</w:t>
      </w:r>
      <w:r w:rsidR="00012873">
        <w:rPr>
          <w:spacing w:val="-2"/>
        </w:rPr>
        <w:t xml:space="preserve"> </w:t>
      </w:r>
      <w:r w:rsidR="00012873">
        <w:t>be</w:t>
      </w:r>
      <w:r w:rsidR="00012873">
        <w:rPr>
          <w:spacing w:val="-2"/>
        </w:rPr>
        <w:t xml:space="preserve"> </w:t>
      </w:r>
      <w:r w:rsidR="00012873">
        <w:t>updated</w:t>
      </w:r>
      <w:r w:rsidR="00012873">
        <w:rPr>
          <w:spacing w:val="-2"/>
        </w:rPr>
        <w:t xml:space="preserve"> </w:t>
      </w:r>
      <w:r w:rsidR="00012873">
        <w:t>with</w:t>
      </w:r>
      <w:r w:rsidR="00012873">
        <w:rPr>
          <w:spacing w:val="-3"/>
        </w:rPr>
        <w:t xml:space="preserve"> </w:t>
      </w:r>
      <w:r w:rsidR="00012873">
        <w:t>the</w:t>
      </w:r>
      <w:r w:rsidR="00012873">
        <w:rPr>
          <w:spacing w:val="-2"/>
        </w:rPr>
        <w:t xml:space="preserve"> </w:t>
      </w:r>
      <w:r w:rsidR="00012873">
        <w:t>prior</w:t>
      </w:r>
      <w:r w:rsidR="00012873">
        <w:rPr>
          <w:spacing w:val="-1"/>
        </w:rPr>
        <w:t xml:space="preserve"> </w:t>
      </w:r>
      <w:r w:rsidR="00012873">
        <w:t>written</w:t>
      </w:r>
      <w:r w:rsidR="00012873">
        <w:rPr>
          <w:spacing w:val="2"/>
        </w:rPr>
        <w:t xml:space="preserve"> </w:t>
      </w:r>
      <w:r w:rsidR="00012873">
        <w:t>agreement</w:t>
      </w:r>
      <w:r w:rsidR="00012873">
        <w:rPr>
          <w:spacing w:val="-4"/>
        </w:rPr>
        <w:t xml:space="preserve"> </w:t>
      </w:r>
      <w:r w:rsidR="00012873">
        <w:t>of</w:t>
      </w:r>
      <w:r w:rsidR="00012873">
        <w:rPr>
          <w:spacing w:val="-2"/>
        </w:rPr>
        <w:t xml:space="preserve"> </w:t>
      </w:r>
      <w:r w:rsidR="00012873">
        <w:t>the</w:t>
      </w:r>
      <w:r w:rsidR="00012873">
        <w:rPr>
          <w:spacing w:val="-2"/>
        </w:rPr>
        <w:t xml:space="preserve"> </w:t>
      </w:r>
      <w:r w:rsidR="00742758">
        <w:t>Association</w:t>
      </w:r>
      <w:r w:rsidR="00012873">
        <w:t>.</w:t>
      </w:r>
    </w:p>
    <w:p w14:paraId="5488E667" w14:textId="77777777" w:rsidR="00077119" w:rsidRDefault="00077119">
      <w:pPr>
        <w:pStyle w:val="BodyText"/>
        <w:spacing w:before="10"/>
        <w:rPr>
          <w:sz w:val="19"/>
        </w:rPr>
      </w:pPr>
    </w:p>
    <w:p w14:paraId="5488E668" w14:textId="0A464D24" w:rsidR="00077119" w:rsidRDefault="00F17237">
      <w:pPr>
        <w:pStyle w:val="ListParagraph"/>
        <w:numPr>
          <w:ilvl w:val="0"/>
          <w:numId w:val="11"/>
        </w:numPr>
        <w:tabs>
          <w:tab w:val="left" w:pos="470"/>
        </w:tabs>
        <w:ind w:right="102"/>
      </w:pPr>
      <w:r>
        <w:t>The</w:t>
      </w:r>
      <w:r w:rsidR="00723443">
        <w:t xml:space="preserve"> Recipient</w:t>
      </w:r>
      <w:r>
        <w:t xml:space="preserve"> </w:t>
      </w:r>
      <w:r w:rsidR="00012873">
        <w:t>is</w:t>
      </w:r>
      <w:r w:rsidR="00012873">
        <w:rPr>
          <w:spacing w:val="-12"/>
        </w:rPr>
        <w:t xml:space="preserve"> </w:t>
      </w:r>
      <w:r w:rsidR="00012873">
        <w:t>responsible</w:t>
      </w:r>
      <w:r w:rsidR="00012873">
        <w:rPr>
          <w:spacing w:val="-11"/>
        </w:rPr>
        <w:t xml:space="preserve"> </w:t>
      </w:r>
      <w:r w:rsidR="00012873">
        <w:t>for</w:t>
      </w:r>
      <w:r w:rsidR="00012873">
        <w:rPr>
          <w:spacing w:val="-12"/>
        </w:rPr>
        <w:t xml:space="preserve"> </w:t>
      </w:r>
      <w:r w:rsidR="00012873">
        <w:t>ensuring</w:t>
      </w:r>
      <w:r w:rsidR="00012873">
        <w:rPr>
          <w:spacing w:val="-10"/>
        </w:rPr>
        <w:t xml:space="preserve"> </w:t>
      </w:r>
      <w:r w:rsidR="00012873">
        <w:t>compliance</w:t>
      </w:r>
      <w:r w:rsidR="00012873">
        <w:rPr>
          <w:spacing w:val="-11"/>
        </w:rPr>
        <w:t xml:space="preserve"> </w:t>
      </w:r>
      <w:r w:rsidR="00012873">
        <w:t>with</w:t>
      </w:r>
      <w:r w:rsidR="00012873">
        <w:rPr>
          <w:spacing w:val="-11"/>
        </w:rPr>
        <w:t xml:space="preserve"> </w:t>
      </w:r>
      <w:r w:rsidR="00012873">
        <w:t>all</w:t>
      </w:r>
      <w:r w:rsidR="00012873">
        <w:rPr>
          <w:spacing w:val="-10"/>
        </w:rPr>
        <w:t xml:space="preserve"> </w:t>
      </w:r>
      <w:r w:rsidR="00012873">
        <w:t>requirements</w:t>
      </w:r>
      <w:r w:rsidR="00012873">
        <w:rPr>
          <w:spacing w:val="-12"/>
        </w:rPr>
        <w:t xml:space="preserve"> </w:t>
      </w:r>
      <w:r w:rsidR="00012873">
        <w:t>of</w:t>
      </w:r>
      <w:r w:rsidR="00012873" w:rsidRPr="00FB7738">
        <w:t xml:space="preserve"> </w:t>
      </w:r>
      <w:r w:rsidR="00012873">
        <w:t>the</w:t>
      </w:r>
      <w:r w:rsidR="00012873" w:rsidRPr="00FB7738">
        <w:t xml:space="preserve"> </w:t>
      </w:r>
      <w:r w:rsidR="00FB7738">
        <w:t>ESCP</w:t>
      </w:r>
      <w:r w:rsidR="00FB7738" w:rsidRPr="00FB7738">
        <w:t xml:space="preserve"> even</w:t>
      </w:r>
      <w:r w:rsidR="00012873" w:rsidRPr="00FB7738">
        <w:t xml:space="preserve"> </w:t>
      </w:r>
      <w:r w:rsidR="00012873">
        <w:t>when</w:t>
      </w:r>
      <w:r w:rsidR="00012873" w:rsidRPr="00FB7738">
        <w:t xml:space="preserve"> </w:t>
      </w:r>
      <w:r w:rsidR="00012873">
        <w:t>implementation</w:t>
      </w:r>
      <w:r w:rsidR="00012873" w:rsidRPr="00FB7738">
        <w:t xml:space="preserve"> </w:t>
      </w:r>
      <w:r w:rsidR="00012873">
        <w:t>of</w:t>
      </w:r>
      <w:r w:rsidR="00012873" w:rsidRPr="00FB7738">
        <w:t xml:space="preserve"> </w:t>
      </w:r>
      <w:r w:rsidR="00012873">
        <w:t>specific</w:t>
      </w:r>
      <w:r w:rsidR="00012873" w:rsidRPr="00FB7738">
        <w:t xml:space="preserve"> </w:t>
      </w:r>
      <w:r w:rsidR="00012873">
        <w:t>measures</w:t>
      </w:r>
      <w:r w:rsidR="00012873" w:rsidRPr="00FB7738">
        <w:t xml:space="preserve"> </w:t>
      </w:r>
      <w:r w:rsidR="00012873">
        <w:t>and</w:t>
      </w:r>
      <w:r w:rsidR="00012873" w:rsidRPr="00FB7738">
        <w:t xml:space="preserve"> </w:t>
      </w:r>
      <w:r w:rsidR="00012873">
        <w:t>actions</w:t>
      </w:r>
      <w:r w:rsidR="00012873" w:rsidRPr="00FB7738">
        <w:t xml:space="preserve"> </w:t>
      </w:r>
      <w:r w:rsidR="00012873">
        <w:t>is</w:t>
      </w:r>
      <w:r w:rsidR="00012873" w:rsidRPr="00FB7738">
        <w:t xml:space="preserve"> </w:t>
      </w:r>
      <w:r w:rsidR="00012873">
        <w:t>conducted</w:t>
      </w:r>
      <w:r w:rsidR="00012873" w:rsidRPr="00FB7738">
        <w:t xml:space="preserve"> </w:t>
      </w:r>
      <w:r w:rsidR="00012873">
        <w:t>by</w:t>
      </w:r>
      <w:r w:rsidR="00012873" w:rsidRPr="00FB7738">
        <w:t xml:space="preserve"> </w:t>
      </w:r>
      <w:r w:rsidR="00012873">
        <w:t>the Ministry,</w:t>
      </w:r>
      <w:r w:rsidR="00012873" w:rsidRPr="00FB7738">
        <w:t xml:space="preserve"> </w:t>
      </w:r>
      <w:r w:rsidR="00012873">
        <w:t>agency</w:t>
      </w:r>
      <w:r w:rsidR="00012873" w:rsidRPr="00FB7738">
        <w:t xml:space="preserve"> </w:t>
      </w:r>
      <w:r w:rsidR="00012873">
        <w:t>or</w:t>
      </w:r>
      <w:r w:rsidR="00012873" w:rsidRPr="00FB7738">
        <w:t xml:space="preserve"> </w:t>
      </w:r>
      <w:r w:rsidR="00012873">
        <w:t>unit</w:t>
      </w:r>
      <w:r w:rsidR="00E347A8" w:rsidRPr="00FB7738">
        <w:t xml:space="preserve"> </w:t>
      </w:r>
      <w:r w:rsidR="00012873">
        <w:t>referenced</w:t>
      </w:r>
      <w:r w:rsidR="00012873">
        <w:rPr>
          <w:spacing w:val="-2"/>
        </w:rPr>
        <w:t xml:space="preserve"> </w:t>
      </w:r>
      <w:r w:rsidR="00012873">
        <w:t>in</w:t>
      </w:r>
      <w:r w:rsidR="00012873">
        <w:rPr>
          <w:spacing w:val="-3"/>
        </w:rPr>
        <w:t xml:space="preserve"> </w:t>
      </w:r>
      <w:r w:rsidR="00012873">
        <w:t>1</w:t>
      </w:r>
      <w:r w:rsidR="00012873">
        <w:rPr>
          <w:spacing w:val="-1"/>
        </w:rPr>
        <w:t xml:space="preserve"> </w:t>
      </w:r>
      <w:r w:rsidR="00012873">
        <w:t>above.</w:t>
      </w:r>
    </w:p>
    <w:p w14:paraId="5488E669" w14:textId="77777777" w:rsidR="00077119" w:rsidRDefault="00077119">
      <w:pPr>
        <w:pStyle w:val="BodyText"/>
        <w:spacing w:before="9"/>
        <w:rPr>
          <w:sz w:val="19"/>
        </w:rPr>
      </w:pPr>
    </w:p>
    <w:p w14:paraId="5488E66A" w14:textId="4D86AF78" w:rsidR="00077119" w:rsidRDefault="00012873">
      <w:pPr>
        <w:pStyle w:val="ListParagraph"/>
        <w:numPr>
          <w:ilvl w:val="0"/>
          <w:numId w:val="11"/>
        </w:numPr>
        <w:tabs>
          <w:tab w:val="left" w:pos="470"/>
        </w:tabs>
        <w:ind w:right="108"/>
      </w:pPr>
      <w:r>
        <w:t>Implementation</w:t>
      </w:r>
      <w:r>
        <w:rPr>
          <w:spacing w:val="-7"/>
        </w:rPr>
        <w:t xml:space="preserve"> </w:t>
      </w:r>
      <w:r>
        <w:t>of</w:t>
      </w:r>
      <w:r>
        <w:rPr>
          <w:spacing w:val="-8"/>
        </w:rPr>
        <w:t xml:space="preserve"> </w:t>
      </w:r>
      <w:r>
        <w:t>the</w:t>
      </w:r>
      <w:r>
        <w:rPr>
          <w:spacing w:val="-7"/>
        </w:rPr>
        <w:t xml:space="preserve"> </w:t>
      </w:r>
      <w:r>
        <w:t>material</w:t>
      </w:r>
      <w:r>
        <w:rPr>
          <w:spacing w:val="-4"/>
        </w:rPr>
        <w:t xml:space="preserve"> </w:t>
      </w:r>
      <w:r>
        <w:t>measures</w:t>
      </w:r>
      <w:r>
        <w:rPr>
          <w:spacing w:val="-8"/>
        </w:rPr>
        <w:t xml:space="preserve"> </w:t>
      </w:r>
      <w:r>
        <w:t>and</w:t>
      </w:r>
      <w:r>
        <w:rPr>
          <w:spacing w:val="-9"/>
        </w:rPr>
        <w:t xml:space="preserve"> </w:t>
      </w:r>
      <w:r>
        <w:t>actions</w:t>
      </w:r>
      <w:r>
        <w:rPr>
          <w:spacing w:val="-2"/>
        </w:rPr>
        <w:t xml:space="preserve"> </w:t>
      </w:r>
      <w:r>
        <w:t>set</w:t>
      </w:r>
      <w:r>
        <w:rPr>
          <w:spacing w:val="-10"/>
        </w:rPr>
        <w:t xml:space="preserve"> </w:t>
      </w:r>
      <w:r>
        <w:t>out</w:t>
      </w:r>
      <w:r>
        <w:rPr>
          <w:spacing w:val="-5"/>
        </w:rPr>
        <w:t xml:space="preserve"> </w:t>
      </w:r>
      <w:r>
        <w:t>in</w:t>
      </w:r>
      <w:r>
        <w:rPr>
          <w:spacing w:val="-8"/>
        </w:rPr>
        <w:t xml:space="preserve"> </w:t>
      </w:r>
      <w:r>
        <w:t>this</w:t>
      </w:r>
      <w:r>
        <w:rPr>
          <w:spacing w:val="-8"/>
        </w:rPr>
        <w:t xml:space="preserve"> </w:t>
      </w:r>
      <w:r>
        <w:t>ESCP</w:t>
      </w:r>
      <w:r>
        <w:rPr>
          <w:spacing w:val="-7"/>
        </w:rPr>
        <w:t xml:space="preserve"> </w:t>
      </w:r>
      <w:r w:rsidR="00053159">
        <w:rPr>
          <w:spacing w:val="-5"/>
        </w:rPr>
        <w:t xml:space="preserve">shall </w:t>
      </w:r>
      <w:r>
        <w:t>be</w:t>
      </w:r>
      <w:r>
        <w:rPr>
          <w:spacing w:val="-6"/>
        </w:rPr>
        <w:t xml:space="preserve"> </w:t>
      </w:r>
      <w:r>
        <w:t>monitored</w:t>
      </w:r>
      <w:r>
        <w:rPr>
          <w:spacing w:val="-8"/>
        </w:rPr>
        <w:t xml:space="preserve"> </w:t>
      </w:r>
      <w:r>
        <w:t>and</w:t>
      </w:r>
      <w:r>
        <w:rPr>
          <w:spacing w:val="-7"/>
        </w:rPr>
        <w:t xml:space="preserve"> </w:t>
      </w:r>
      <w:r>
        <w:t>reported</w:t>
      </w:r>
      <w:r>
        <w:rPr>
          <w:spacing w:val="-48"/>
        </w:rPr>
        <w:t xml:space="preserve"> </w:t>
      </w:r>
      <w:r>
        <w:t xml:space="preserve">to the </w:t>
      </w:r>
      <w:r w:rsidR="00742758">
        <w:t>Association</w:t>
      </w:r>
      <w:r>
        <w:t xml:space="preserve"> by </w:t>
      </w:r>
      <w:r w:rsidR="00053159">
        <w:t xml:space="preserve">the </w:t>
      </w:r>
      <w:r w:rsidR="00723443">
        <w:t xml:space="preserve">Recipient </w:t>
      </w:r>
      <w:r w:rsidR="00053159">
        <w:t>as required</w:t>
      </w:r>
      <w:r>
        <w:t xml:space="preserve"> by the ESCP and the</w:t>
      </w:r>
      <w:r>
        <w:rPr>
          <w:spacing w:val="1"/>
        </w:rPr>
        <w:t xml:space="preserve"> </w:t>
      </w:r>
      <w:r>
        <w:t>conditions of the legal agreement.</w:t>
      </w:r>
    </w:p>
    <w:p w14:paraId="5488E66B" w14:textId="77777777" w:rsidR="00077119" w:rsidRDefault="00077119">
      <w:pPr>
        <w:pStyle w:val="BodyText"/>
        <w:spacing w:before="5"/>
        <w:rPr>
          <w:sz w:val="19"/>
        </w:rPr>
      </w:pPr>
    </w:p>
    <w:p w14:paraId="5488E66C" w14:textId="76897B6C" w:rsidR="00077119" w:rsidRDefault="00012873">
      <w:pPr>
        <w:pStyle w:val="ListParagraph"/>
        <w:numPr>
          <w:ilvl w:val="0"/>
          <w:numId w:val="11"/>
        </w:numPr>
        <w:tabs>
          <w:tab w:val="left" w:pos="470"/>
        </w:tabs>
        <w:ind w:right="104"/>
      </w:pPr>
      <w:r>
        <w:t>As</w:t>
      </w:r>
      <w:r>
        <w:rPr>
          <w:spacing w:val="-2"/>
        </w:rPr>
        <w:t xml:space="preserve"> </w:t>
      </w:r>
      <w:r>
        <w:t>agreed</w:t>
      </w:r>
      <w:r>
        <w:rPr>
          <w:spacing w:val="-2"/>
        </w:rPr>
        <w:t xml:space="preserve"> </w:t>
      </w:r>
      <w:r>
        <w:t>by</w:t>
      </w:r>
      <w:r>
        <w:rPr>
          <w:spacing w:val="-1"/>
        </w:rPr>
        <w:t xml:space="preserve"> </w:t>
      </w:r>
      <w:r>
        <w:t>the</w:t>
      </w:r>
      <w:r>
        <w:rPr>
          <w:spacing w:val="-1"/>
        </w:rPr>
        <w:t xml:space="preserve"> </w:t>
      </w:r>
      <w:r w:rsidR="00CA19CE">
        <w:t>Association</w:t>
      </w:r>
      <w:r>
        <w:rPr>
          <w:spacing w:val="-2"/>
        </w:rPr>
        <w:t xml:space="preserve"> </w:t>
      </w:r>
      <w:r>
        <w:t>and</w:t>
      </w:r>
      <w:r>
        <w:rPr>
          <w:spacing w:val="-2"/>
        </w:rPr>
        <w:t xml:space="preserve"> </w:t>
      </w:r>
      <w:r w:rsidR="00053159">
        <w:t xml:space="preserve">the </w:t>
      </w:r>
      <w:r w:rsidR="00723443">
        <w:t>Recipient,</w:t>
      </w:r>
      <w:r>
        <w:t xml:space="preserve"> this</w:t>
      </w:r>
      <w:r>
        <w:rPr>
          <w:spacing w:val="-6"/>
        </w:rPr>
        <w:t xml:space="preserve"> </w:t>
      </w:r>
      <w:r>
        <w:t>ESCP</w:t>
      </w:r>
      <w:r>
        <w:rPr>
          <w:spacing w:val="-6"/>
        </w:rPr>
        <w:t xml:space="preserve"> </w:t>
      </w:r>
      <w:r>
        <w:t>may</w:t>
      </w:r>
      <w:r>
        <w:rPr>
          <w:spacing w:val="-2"/>
        </w:rPr>
        <w:t xml:space="preserve"> </w:t>
      </w:r>
      <w:r>
        <w:t>be</w:t>
      </w:r>
      <w:r>
        <w:rPr>
          <w:spacing w:val="-1"/>
        </w:rPr>
        <w:t xml:space="preserve"> </w:t>
      </w:r>
      <w:r>
        <w:t>revised</w:t>
      </w:r>
      <w:r>
        <w:rPr>
          <w:spacing w:val="-3"/>
        </w:rPr>
        <w:t xml:space="preserve"> </w:t>
      </w:r>
      <w:r>
        <w:t>from</w:t>
      </w:r>
      <w:r>
        <w:rPr>
          <w:spacing w:val="-1"/>
        </w:rPr>
        <w:t xml:space="preserve"> </w:t>
      </w:r>
      <w:r>
        <w:t>time</w:t>
      </w:r>
      <w:r>
        <w:rPr>
          <w:spacing w:val="-1"/>
        </w:rPr>
        <w:t xml:space="preserve"> </w:t>
      </w:r>
      <w:r>
        <w:t>to</w:t>
      </w:r>
      <w:r>
        <w:rPr>
          <w:spacing w:val="-3"/>
        </w:rPr>
        <w:t xml:space="preserve"> </w:t>
      </w:r>
      <w:r>
        <w:t>time</w:t>
      </w:r>
      <w:r w:rsidR="00611A91">
        <w:t xml:space="preserve"> </w:t>
      </w:r>
      <w:r>
        <w:rPr>
          <w:spacing w:val="-47"/>
        </w:rPr>
        <w:t xml:space="preserve"> </w:t>
      </w:r>
      <w:r w:rsidR="00611A91">
        <w:rPr>
          <w:spacing w:val="-47"/>
        </w:rPr>
        <w:t xml:space="preserve"> </w:t>
      </w:r>
      <w:r>
        <w:t>during Project implementation, to reflect adaptive management of Project changes and unforeseen</w:t>
      </w:r>
      <w:r>
        <w:rPr>
          <w:spacing w:val="1"/>
        </w:rPr>
        <w:t xml:space="preserve"> </w:t>
      </w:r>
      <w:r>
        <w:t xml:space="preserve">circumstances or in response to </w:t>
      </w:r>
      <w:r w:rsidR="00E16846">
        <w:t xml:space="preserve">an </w:t>
      </w:r>
      <w:r>
        <w:t>assessment of Project performance conducted under the ESCP itself. In</w:t>
      </w:r>
      <w:r>
        <w:rPr>
          <w:spacing w:val="1"/>
        </w:rPr>
        <w:t xml:space="preserve"> </w:t>
      </w:r>
      <w:r>
        <w:t xml:space="preserve">such circumstances, </w:t>
      </w:r>
      <w:r w:rsidR="00E16846">
        <w:t xml:space="preserve">the </w:t>
      </w:r>
      <w:r w:rsidR="00723443">
        <w:t>Recipient</w:t>
      </w:r>
      <w:r w:rsidR="00FD2894">
        <w:t xml:space="preserve"> shall </w:t>
      </w:r>
      <w:r>
        <w:t xml:space="preserve">agree to the changes with the </w:t>
      </w:r>
      <w:r w:rsidR="00CA19CE" w:rsidRPr="00CA19CE">
        <w:t xml:space="preserve">Association </w:t>
      </w:r>
      <w:r>
        <w:t>and</w:t>
      </w:r>
      <w:r w:rsidR="00FD2894">
        <w:t xml:space="preserve"> shall</w:t>
      </w:r>
      <w:r>
        <w:t xml:space="preserve"> update the ESCP to</w:t>
      </w:r>
      <w:r>
        <w:rPr>
          <w:spacing w:val="1"/>
        </w:rPr>
        <w:t xml:space="preserve"> </w:t>
      </w:r>
      <w:r>
        <w:t>reflect such changes. Agreement on changes to the ESCP will be documented through the exchange of</w:t>
      </w:r>
      <w:r>
        <w:rPr>
          <w:spacing w:val="1"/>
        </w:rPr>
        <w:t xml:space="preserve"> </w:t>
      </w:r>
      <w:r>
        <w:t xml:space="preserve">letters signed between the </w:t>
      </w:r>
      <w:r w:rsidR="00CA19CE">
        <w:t>Association</w:t>
      </w:r>
      <w:r>
        <w:t xml:space="preserve"> and the </w:t>
      </w:r>
      <w:r w:rsidR="005F185F">
        <w:t>OECS Commission</w:t>
      </w:r>
      <w:r>
        <w:t xml:space="preserve">. </w:t>
      </w:r>
      <w:r w:rsidR="00FD2894">
        <w:t xml:space="preserve">The </w:t>
      </w:r>
      <w:r w:rsidR="00723443">
        <w:t xml:space="preserve">Recipient </w:t>
      </w:r>
      <w:r w:rsidR="00FD2894">
        <w:t>shall</w:t>
      </w:r>
      <w:r w:rsidR="00723443">
        <w:t xml:space="preserve"> </w:t>
      </w:r>
      <w:r>
        <w:t>promptly</w:t>
      </w:r>
      <w:r>
        <w:rPr>
          <w:spacing w:val="-2"/>
        </w:rPr>
        <w:t xml:space="preserve"> </w:t>
      </w:r>
      <w:r>
        <w:t>disclose the</w:t>
      </w:r>
      <w:r>
        <w:rPr>
          <w:spacing w:val="-2"/>
        </w:rPr>
        <w:t xml:space="preserve"> </w:t>
      </w:r>
      <w:r>
        <w:t>updated</w:t>
      </w:r>
      <w:r>
        <w:rPr>
          <w:spacing w:val="-2"/>
        </w:rPr>
        <w:t xml:space="preserve"> </w:t>
      </w:r>
      <w:r>
        <w:t>ESCP.</w:t>
      </w:r>
    </w:p>
    <w:p w14:paraId="5488E66D" w14:textId="77777777" w:rsidR="00077119" w:rsidRDefault="00077119">
      <w:pPr>
        <w:pStyle w:val="BodyText"/>
        <w:spacing w:before="10"/>
        <w:rPr>
          <w:sz w:val="19"/>
        </w:rPr>
      </w:pPr>
    </w:p>
    <w:p w14:paraId="5488E66E" w14:textId="69AA5124" w:rsidR="00077119" w:rsidRDefault="00012873">
      <w:pPr>
        <w:pStyle w:val="ListParagraph"/>
        <w:numPr>
          <w:ilvl w:val="0"/>
          <w:numId w:val="11"/>
        </w:numPr>
        <w:tabs>
          <w:tab w:val="left" w:pos="470"/>
        </w:tabs>
      </w:pPr>
      <w:r>
        <w:t>Where Project changes, unforeseen circumstances, or Project performance result in changes to the risks</w:t>
      </w:r>
      <w:r>
        <w:rPr>
          <w:spacing w:val="1"/>
        </w:rPr>
        <w:t xml:space="preserve"> </w:t>
      </w:r>
      <w:r>
        <w:rPr>
          <w:spacing w:val="-1"/>
        </w:rPr>
        <w:t>and</w:t>
      </w:r>
      <w:r>
        <w:rPr>
          <w:spacing w:val="-13"/>
        </w:rPr>
        <w:t xml:space="preserve"> </w:t>
      </w:r>
      <w:r>
        <w:rPr>
          <w:spacing w:val="-1"/>
        </w:rPr>
        <w:t>impacts</w:t>
      </w:r>
      <w:r>
        <w:rPr>
          <w:spacing w:val="-12"/>
        </w:rPr>
        <w:t xml:space="preserve"> </w:t>
      </w:r>
      <w:r>
        <w:t>during</w:t>
      </w:r>
      <w:r>
        <w:rPr>
          <w:spacing w:val="-10"/>
        </w:rPr>
        <w:t xml:space="preserve"> </w:t>
      </w:r>
      <w:r>
        <w:t>Project</w:t>
      </w:r>
      <w:r>
        <w:rPr>
          <w:spacing w:val="-8"/>
        </w:rPr>
        <w:t xml:space="preserve"> </w:t>
      </w:r>
      <w:r>
        <w:t>implementation,</w:t>
      </w:r>
      <w:r w:rsidR="00723443">
        <w:t xml:space="preserve"> the Recipient</w:t>
      </w:r>
      <w:r>
        <w:rPr>
          <w:spacing w:val="-6"/>
        </w:rPr>
        <w:t xml:space="preserve"> </w:t>
      </w:r>
      <w:r>
        <w:t>shall</w:t>
      </w:r>
      <w:r>
        <w:rPr>
          <w:spacing w:val="-10"/>
        </w:rPr>
        <w:t xml:space="preserve"> </w:t>
      </w:r>
      <w:r>
        <w:t>provide</w:t>
      </w:r>
      <w:r w:rsidR="00D83247">
        <w:t xml:space="preserve"> </w:t>
      </w:r>
      <w:r w:rsidR="00D83247">
        <w:rPr>
          <w:spacing w:val="-47"/>
        </w:rPr>
        <w:t xml:space="preserve">    </w:t>
      </w:r>
      <w:r>
        <w:t>additional</w:t>
      </w:r>
      <w:r>
        <w:rPr>
          <w:spacing w:val="-2"/>
        </w:rPr>
        <w:t xml:space="preserve"> </w:t>
      </w:r>
      <w:r>
        <w:t>funds,</w:t>
      </w:r>
      <w:r>
        <w:rPr>
          <w:spacing w:val="-1"/>
        </w:rPr>
        <w:t xml:space="preserve"> </w:t>
      </w:r>
      <w:r>
        <w:t>if</w:t>
      </w:r>
      <w:r>
        <w:rPr>
          <w:spacing w:val="-3"/>
        </w:rPr>
        <w:t xml:space="preserve"> </w:t>
      </w:r>
      <w:r>
        <w:t>needed,</w:t>
      </w:r>
      <w:r>
        <w:rPr>
          <w:spacing w:val="1"/>
        </w:rPr>
        <w:t xml:space="preserve"> </w:t>
      </w:r>
      <w:r>
        <w:t>to</w:t>
      </w:r>
      <w:r>
        <w:rPr>
          <w:spacing w:val="-4"/>
        </w:rPr>
        <w:t xml:space="preserve"> </w:t>
      </w:r>
      <w:r>
        <w:t>implement</w:t>
      </w:r>
      <w:r>
        <w:rPr>
          <w:spacing w:val="-5"/>
        </w:rPr>
        <w:t xml:space="preserve"> </w:t>
      </w:r>
      <w:r>
        <w:t>actions</w:t>
      </w:r>
      <w:r>
        <w:rPr>
          <w:spacing w:val="-2"/>
        </w:rPr>
        <w:t xml:space="preserve"> </w:t>
      </w:r>
      <w:r>
        <w:t>and</w:t>
      </w:r>
      <w:r>
        <w:rPr>
          <w:spacing w:val="-4"/>
        </w:rPr>
        <w:t xml:space="preserve"> </w:t>
      </w:r>
      <w:r>
        <w:t>measures</w:t>
      </w:r>
      <w:r>
        <w:rPr>
          <w:spacing w:val="-3"/>
        </w:rPr>
        <w:t xml:space="preserve"> </w:t>
      </w:r>
      <w:r>
        <w:t>to</w:t>
      </w:r>
      <w:r>
        <w:rPr>
          <w:spacing w:val="-3"/>
        </w:rPr>
        <w:t xml:space="preserve"> </w:t>
      </w:r>
      <w:r>
        <w:t>address</w:t>
      </w:r>
      <w:r>
        <w:rPr>
          <w:spacing w:val="-3"/>
        </w:rPr>
        <w:t xml:space="preserve"> </w:t>
      </w:r>
      <w:r>
        <w:t>such</w:t>
      </w:r>
      <w:r>
        <w:rPr>
          <w:spacing w:val="-4"/>
        </w:rPr>
        <w:t xml:space="preserve"> </w:t>
      </w:r>
      <w:r>
        <w:t>risks</w:t>
      </w:r>
      <w:r>
        <w:rPr>
          <w:spacing w:val="-2"/>
        </w:rPr>
        <w:t xml:space="preserve"> </w:t>
      </w:r>
      <w:r>
        <w:t>and</w:t>
      </w:r>
      <w:r>
        <w:rPr>
          <w:spacing w:val="-4"/>
        </w:rPr>
        <w:t xml:space="preserve"> </w:t>
      </w:r>
      <w:r>
        <w:t>impacts.</w:t>
      </w:r>
    </w:p>
    <w:p w14:paraId="5488E66F" w14:textId="77777777" w:rsidR="00077119" w:rsidRDefault="00077119">
      <w:pPr>
        <w:jc w:val="both"/>
        <w:sectPr w:rsidR="00077119">
          <w:pgSz w:w="12240" w:h="15840"/>
          <w:pgMar w:top="1440" w:right="1060" w:bottom="1200" w:left="1240" w:header="739" w:footer="1002" w:gutter="0"/>
          <w:cols w:space="720"/>
        </w:sectPr>
      </w:pPr>
    </w:p>
    <w:p w14:paraId="5488E670" w14:textId="79A6260A" w:rsidR="00077119" w:rsidRDefault="00077119">
      <w:pPr>
        <w:pStyle w:val="BodyText"/>
        <w:spacing w:before="4"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449"/>
        <w:gridCol w:w="3780"/>
        <w:gridCol w:w="2363"/>
      </w:tblGrid>
      <w:tr w:rsidR="00077119" w14:paraId="5488E674" w14:textId="77777777" w:rsidTr="00D35317">
        <w:trPr>
          <w:trHeight w:val="244"/>
        </w:trPr>
        <w:tc>
          <w:tcPr>
            <w:tcW w:w="8165" w:type="dxa"/>
            <w:gridSpan w:val="2"/>
            <w:shd w:val="clear" w:color="auto" w:fill="C5DFB3"/>
          </w:tcPr>
          <w:p w14:paraId="5488E671" w14:textId="77777777" w:rsidR="00077119" w:rsidRDefault="00012873">
            <w:pPr>
              <w:pStyle w:val="TableParagraph"/>
              <w:spacing w:line="223" w:lineRule="exact"/>
              <w:ind w:left="1896"/>
              <w:rPr>
                <w:b/>
                <w:sz w:val="20"/>
              </w:rPr>
            </w:pPr>
            <w:r>
              <w:rPr>
                <w:b/>
                <w:sz w:val="20"/>
              </w:rPr>
              <w:t>MATERIAL</w:t>
            </w:r>
            <w:r>
              <w:rPr>
                <w:b/>
                <w:spacing w:val="-5"/>
                <w:sz w:val="20"/>
              </w:rPr>
              <w:t xml:space="preserve"> </w:t>
            </w:r>
            <w:r>
              <w:rPr>
                <w:b/>
                <w:sz w:val="20"/>
              </w:rPr>
              <w:t>MEASURES</w:t>
            </w:r>
            <w:r>
              <w:rPr>
                <w:b/>
                <w:spacing w:val="-5"/>
                <w:sz w:val="20"/>
              </w:rPr>
              <w:t xml:space="preserve"> </w:t>
            </w:r>
            <w:r>
              <w:rPr>
                <w:b/>
                <w:sz w:val="20"/>
              </w:rPr>
              <w:t>AND</w:t>
            </w:r>
            <w:r>
              <w:rPr>
                <w:b/>
                <w:spacing w:val="2"/>
                <w:sz w:val="20"/>
              </w:rPr>
              <w:t xml:space="preserve"> </w:t>
            </w:r>
            <w:r>
              <w:rPr>
                <w:b/>
                <w:sz w:val="20"/>
              </w:rPr>
              <w:t>ACTIONS</w:t>
            </w:r>
          </w:p>
        </w:tc>
        <w:tc>
          <w:tcPr>
            <w:tcW w:w="3780" w:type="dxa"/>
            <w:shd w:val="clear" w:color="auto" w:fill="C5DFB3"/>
          </w:tcPr>
          <w:p w14:paraId="5488E672" w14:textId="77777777" w:rsidR="00077119" w:rsidRDefault="00012873" w:rsidP="006D49C7">
            <w:pPr>
              <w:pStyle w:val="TableParagraph"/>
              <w:spacing w:line="223" w:lineRule="exact"/>
              <w:ind w:left="0" w:right="90"/>
              <w:jc w:val="center"/>
              <w:rPr>
                <w:b/>
                <w:sz w:val="20"/>
              </w:rPr>
            </w:pPr>
            <w:r>
              <w:rPr>
                <w:b/>
                <w:sz w:val="20"/>
              </w:rPr>
              <w:t>TIMEFRAME</w:t>
            </w:r>
          </w:p>
        </w:tc>
        <w:tc>
          <w:tcPr>
            <w:tcW w:w="2363" w:type="dxa"/>
            <w:shd w:val="clear" w:color="auto" w:fill="C5DFB3"/>
          </w:tcPr>
          <w:p w14:paraId="5488E673" w14:textId="77777777" w:rsidR="00077119" w:rsidRDefault="00012873">
            <w:pPr>
              <w:pStyle w:val="TableParagraph"/>
              <w:spacing w:line="223" w:lineRule="exact"/>
              <w:ind w:left="431"/>
              <w:rPr>
                <w:b/>
                <w:sz w:val="20"/>
              </w:rPr>
            </w:pPr>
            <w:r>
              <w:rPr>
                <w:b/>
                <w:sz w:val="20"/>
              </w:rPr>
              <w:t>RESPONSIBLE</w:t>
            </w:r>
            <w:r>
              <w:rPr>
                <w:b/>
                <w:spacing w:val="-4"/>
                <w:sz w:val="20"/>
              </w:rPr>
              <w:t xml:space="preserve"> </w:t>
            </w:r>
            <w:r>
              <w:rPr>
                <w:b/>
                <w:sz w:val="20"/>
              </w:rPr>
              <w:t>ENTITY/AUTHORITY</w:t>
            </w:r>
          </w:p>
        </w:tc>
      </w:tr>
      <w:tr w:rsidR="00077119" w14:paraId="5488E676" w14:textId="77777777">
        <w:trPr>
          <w:trHeight w:val="245"/>
        </w:trPr>
        <w:tc>
          <w:tcPr>
            <w:tcW w:w="14308" w:type="dxa"/>
            <w:gridSpan w:val="4"/>
            <w:shd w:val="clear" w:color="auto" w:fill="F4AF83"/>
          </w:tcPr>
          <w:p w14:paraId="5488E675" w14:textId="77777777" w:rsidR="00077119" w:rsidRDefault="00012873">
            <w:pPr>
              <w:pStyle w:val="TableParagraph"/>
              <w:spacing w:line="224" w:lineRule="exact"/>
              <w:ind w:left="115"/>
              <w:rPr>
                <w:b/>
                <w:sz w:val="20"/>
              </w:rPr>
            </w:pPr>
            <w:r>
              <w:rPr>
                <w:b/>
                <w:sz w:val="20"/>
              </w:rPr>
              <w:t>MONITORING AND</w:t>
            </w:r>
            <w:r>
              <w:rPr>
                <w:b/>
                <w:spacing w:val="-3"/>
                <w:sz w:val="20"/>
              </w:rPr>
              <w:t xml:space="preserve"> </w:t>
            </w:r>
            <w:r>
              <w:rPr>
                <w:b/>
                <w:sz w:val="20"/>
              </w:rPr>
              <w:t>REPORTING</w:t>
            </w:r>
          </w:p>
        </w:tc>
      </w:tr>
      <w:tr w:rsidR="00077119" w14:paraId="5488E67D" w14:textId="77777777" w:rsidTr="00D35317">
        <w:trPr>
          <w:trHeight w:val="1708"/>
        </w:trPr>
        <w:tc>
          <w:tcPr>
            <w:tcW w:w="716" w:type="dxa"/>
          </w:tcPr>
          <w:p w14:paraId="5488E677" w14:textId="77777777" w:rsidR="00077119" w:rsidRDefault="00012873">
            <w:pPr>
              <w:pStyle w:val="TableParagraph"/>
              <w:ind w:left="6"/>
              <w:jc w:val="center"/>
              <w:rPr>
                <w:sz w:val="20"/>
              </w:rPr>
            </w:pPr>
            <w:r>
              <w:rPr>
                <w:sz w:val="20"/>
              </w:rPr>
              <w:t>A</w:t>
            </w:r>
          </w:p>
        </w:tc>
        <w:tc>
          <w:tcPr>
            <w:tcW w:w="7449" w:type="dxa"/>
          </w:tcPr>
          <w:p w14:paraId="5488E678" w14:textId="77777777" w:rsidR="00077119" w:rsidRDefault="00012873">
            <w:pPr>
              <w:pStyle w:val="TableParagraph"/>
              <w:rPr>
                <w:b/>
                <w:sz w:val="20"/>
              </w:rPr>
            </w:pPr>
            <w:r>
              <w:rPr>
                <w:b/>
                <w:color w:val="4471C4"/>
                <w:sz w:val="20"/>
              </w:rPr>
              <w:t>REGULAR</w:t>
            </w:r>
            <w:r>
              <w:rPr>
                <w:b/>
                <w:color w:val="4471C4"/>
                <w:spacing w:val="-2"/>
                <w:sz w:val="20"/>
              </w:rPr>
              <w:t xml:space="preserve"> </w:t>
            </w:r>
            <w:r>
              <w:rPr>
                <w:b/>
                <w:color w:val="4471C4"/>
                <w:sz w:val="20"/>
              </w:rPr>
              <w:t>REPORTING</w:t>
            </w:r>
          </w:p>
          <w:p w14:paraId="5D05E4AF" w14:textId="5B6344E6" w:rsidR="00077119" w:rsidRDefault="00012873" w:rsidP="008D17AD">
            <w:pPr>
              <w:pStyle w:val="TableParagraph"/>
              <w:rPr>
                <w:sz w:val="20"/>
              </w:rPr>
            </w:pPr>
            <w:r>
              <w:rPr>
                <w:sz w:val="20"/>
              </w:rPr>
              <w:t xml:space="preserve">Prepare and submit to the </w:t>
            </w:r>
            <w:r w:rsidR="00CA19CE">
              <w:rPr>
                <w:sz w:val="20"/>
              </w:rPr>
              <w:t>Association</w:t>
            </w:r>
            <w:r w:rsidR="009F653C">
              <w:rPr>
                <w:sz w:val="20"/>
              </w:rPr>
              <w:t>,</w:t>
            </w:r>
            <w:r>
              <w:rPr>
                <w:sz w:val="20"/>
              </w:rPr>
              <w:t xml:space="preserve"> </w:t>
            </w:r>
            <w:r w:rsidR="00856ED8">
              <w:rPr>
                <w:rFonts w:cstheme="minorHAnsi"/>
                <w:sz w:val="20"/>
                <w:szCs w:val="20"/>
              </w:rPr>
              <w:t xml:space="preserve">as part of the Project Reports, </w:t>
            </w:r>
            <w:r>
              <w:rPr>
                <w:sz w:val="20"/>
              </w:rPr>
              <w:t>regular monitoring reports on the</w:t>
            </w:r>
            <w:r>
              <w:rPr>
                <w:spacing w:val="1"/>
                <w:sz w:val="20"/>
              </w:rPr>
              <w:t xml:space="preserve"> </w:t>
            </w:r>
            <w:r>
              <w:rPr>
                <w:sz w:val="20"/>
              </w:rPr>
              <w:t>environmental, social, health and safety (ESHS) performance of the</w:t>
            </w:r>
            <w:r>
              <w:rPr>
                <w:spacing w:val="1"/>
                <w:sz w:val="20"/>
              </w:rPr>
              <w:t xml:space="preserve"> </w:t>
            </w:r>
            <w:r>
              <w:rPr>
                <w:sz w:val="20"/>
              </w:rPr>
              <w:t>Project, including but not limited to the implementation of the ESCP,</w:t>
            </w:r>
            <w:r>
              <w:rPr>
                <w:spacing w:val="1"/>
                <w:sz w:val="20"/>
              </w:rPr>
              <w:t xml:space="preserve"> </w:t>
            </w:r>
            <w:r>
              <w:rPr>
                <w:sz w:val="20"/>
              </w:rPr>
              <w:t>status</w:t>
            </w:r>
            <w:r>
              <w:rPr>
                <w:spacing w:val="-2"/>
                <w:sz w:val="20"/>
              </w:rPr>
              <w:t xml:space="preserve"> </w:t>
            </w:r>
            <w:r>
              <w:rPr>
                <w:sz w:val="20"/>
              </w:rPr>
              <w:t>of</w:t>
            </w:r>
            <w:r>
              <w:rPr>
                <w:spacing w:val="3"/>
                <w:sz w:val="20"/>
              </w:rPr>
              <w:t xml:space="preserve"> </w:t>
            </w:r>
            <w:r>
              <w:rPr>
                <w:sz w:val="20"/>
              </w:rPr>
              <w:t>preparation</w:t>
            </w:r>
            <w:r>
              <w:rPr>
                <w:spacing w:val="-4"/>
                <w:sz w:val="20"/>
              </w:rPr>
              <w:t xml:space="preserve"> </w:t>
            </w:r>
            <w:r>
              <w:rPr>
                <w:sz w:val="20"/>
              </w:rPr>
              <w:t>and</w:t>
            </w:r>
            <w:r>
              <w:rPr>
                <w:spacing w:val="-3"/>
                <w:sz w:val="20"/>
              </w:rPr>
              <w:t xml:space="preserve"> </w:t>
            </w:r>
            <w:r>
              <w:rPr>
                <w:sz w:val="20"/>
              </w:rPr>
              <w:t>implementation</w:t>
            </w:r>
            <w:r>
              <w:rPr>
                <w:spacing w:val="2"/>
                <w:sz w:val="20"/>
              </w:rPr>
              <w:t xml:space="preserve"> </w:t>
            </w:r>
            <w:r>
              <w:rPr>
                <w:sz w:val="20"/>
              </w:rPr>
              <w:t>of</w:t>
            </w:r>
            <w:r>
              <w:rPr>
                <w:spacing w:val="-7"/>
                <w:sz w:val="20"/>
              </w:rPr>
              <w:t xml:space="preserve"> </w:t>
            </w:r>
            <w:r>
              <w:rPr>
                <w:sz w:val="20"/>
              </w:rPr>
              <w:t>E&amp;S</w:t>
            </w:r>
            <w:r>
              <w:rPr>
                <w:spacing w:val="-4"/>
                <w:sz w:val="20"/>
              </w:rPr>
              <w:t xml:space="preserve"> </w:t>
            </w:r>
            <w:r w:rsidR="00597366">
              <w:rPr>
                <w:sz w:val="20"/>
              </w:rPr>
              <w:t xml:space="preserve">instruments </w:t>
            </w:r>
            <w:r>
              <w:rPr>
                <w:sz w:val="20"/>
              </w:rPr>
              <w:t>required</w:t>
            </w:r>
            <w:r w:rsidR="008D17AD">
              <w:rPr>
                <w:sz w:val="20"/>
              </w:rPr>
              <w:t xml:space="preserve"> </w:t>
            </w:r>
            <w:r>
              <w:rPr>
                <w:sz w:val="20"/>
              </w:rPr>
              <w:t>under</w:t>
            </w:r>
            <w:r w:rsidRPr="00CA1540">
              <w:rPr>
                <w:sz w:val="20"/>
              </w:rPr>
              <w:t xml:space="preserve"> </w:t>
            </w:r>
            <w:r>
              <w:rPr>
                <w:sz w:val="20"/>
              </w:rPr>
              <w:t>the</w:t>
            </w:r>
            <w:r w:rsidRPr="00CA1540">
              <w:rPr>
                <w:sz w:val="20"/>
              </w:rPr>
              <w:t xml:space="preserve"> </w:t>
            </w:r>
            <w:r>
              <w:rPr>
                <w:sz w:val="20"/>
              </w:rPr>
              <w:t>ESCP,</w:t>
            </w:r>
            <w:r w:rsidRPr="00CA1540">
              <w:rPr>
                <w:sz w:val="20"/>
              </w:rPr>
              <w:t xml:space="preserve"> </w:t>
            </w:r>
            <w:r>
              <w:rPr>
                <w:sz w:val="20"/>
              </w:rPr>
              <w:t>stakeholder</w:t>
            </w:r>
            <w:r w:rsidRPr="00CA1540">
              <w:rPr>
                <w:sz w:val="20"/>
              </w:rPr>
              <w:t xml:space="preserve"> </w:t>
            </w:r>
            <w:r>
              <w:rPr>
                <w:sz w:val="20"/>
              </w:rPr>
              <w:t>engagement</w:t>
            </w:r>
            <w:r w:rsidRPr="00CA1540">
              <w:rPr>
                <w:sz w:val="20"/>
              </w:rPr>
              <w:t xml:space="preserve"> </w:t>
            </w:r>
            <w:r>
              <w:rPr>
                <w:sz w:val="20"/>
              </w:rPr>
              <w:t>activities,</w:t>
            </w:r>
            <w:r w:rsidR="008D17AD">
              <w:rPr>
                <w:sz w:val="20"/>
              </w:rPr>
              <w:t xml:space="preserve"> and</w:t>
            </w:r>
            <w:r w:rsidRPr="00CA1540">
              <w:rPr>
                <w:sz w:val="20"/>
              </w:rPr>
              <w:t xml:space="preserve"> </w:t>
            </w:r>
            <w:r>
              <w:rPr>
                <w:sz w:val="20"/>
              </w:rPr>
              <w:t>functioning</w:t>
            </w:r>
            <w:r w:rsidRPr="00CA1540">
              <w:rPr>
                <w:sz w:val="20"/>
              </w:rPr>
              <w:t xml:space="preserve"> </w:t>
            </w:r>
            <w:r>
              <w:rPr>
                <w:sz w:val="20"/>
              </w:rPr>
              <w:t xml:space="preserve">of </w:t>
            </w:r>
            <w:r w:rsidR="00CA1540">
              <w:rPr>
                <w:sz w:val="20"/>
              </w:rPr>
              <w:t xml:space="preserve">the </w:t>
            </w:r>
            <w:r w:rsidR="00CA1540" w:rsidRPr="00CA1540">
              <w:rPr>
                <w:sz w:val="20"/>
              </w:rPr>
              <w:t>grievance</w:t>
            </w:r>
            <w:r w:rsidR="00A0132C">
              <w:rPr>
                <w:sz w:val="20"/>
              </w:rPr>
              <w:t xml:space="preserve"> redress</w:t>
            </w:r>
            <w:r w:rsidRPr="00CA1540">
              <w:rPr>
                <w:sz w:val="20"/>
              </w:rPr>
              <w:t xml:space="preserve"> </w:t>
            </w:r>
            <w:r>
              <w:rPr>
                <w:sz w:val="20"/>
              </w:rPr>
              <w:t>mechanism.</w:t>
            </w:r>
          </w:p>
          <w:p w14:paraId="5488E67A" w14:textId="4370E4CA" w:rsidR="00D9769B" w:rsidRDefault="00D9769B" w:rsidP="00D9769B">
            <w:pPr>
              <w:pStyle w:val="TableParagraph"/>
              <w:spacing w:before="0" w:line="240" w:lineRule="exact"/>
              <w:ind w:left="0"/>
              <w:rPr>
                <w:sz w:val="20"/>
              </w:rPr>
            </w:pPr>
          </w:p>
        </w:tc>
        <w:tc>
          <w:tcPr>
            <w:tcW w:w="3780" w:type="dxa"/>
          </w:tcPr>
          <w:p w14:paraId="38276181" w14:textId="77777777" w:rsidR="009F653C" w:rsidRDefault="009F653C">
            <w:pPr>
              <w:pStyle w:val="TableParagraph"/>
              <w:ind w:right="726"/>
              <w:rPr>
                <w:rFonts w:eastAsia="Times New Roman" w:cstheme="minorHAnsi"/>
                <w:bCs/>
                <w:sz w:val="20"/>
                <w:szCs w:val="20"/>
              </w:rPr>
            </w:pPr>
          </w:p>
          <w:p w14:paraId="5488E67B" w14:textId="1F53D72D" w:rsidR="00077119" w:rsidRDefault="00CA1540">
            <w:pPr>
              <w:pStyle w:val="TableParagraph"/>
              <w:ind w:right="726"/>
              <w:rPr>
                <w:sz w:val="20"/>
              </w:rPr>
            </w:pPr>
            <w:r w:rsidRPr="0033367B">
              <w:rPr>
                <w:rFonts w:eastAsia="Times New Roman" w:cstheme="minorHAnsi"/>
                <w:bCs/>
                <w:sz w:val="20"/>
                <w:szCs w:val="20"/>
              </w:rPr>
              <w:t>Six-monthly reporting throughout Project implementation</w:t>
            </w:r>
            <w:r w:rsidR="00FD2894">
              <w:rPr>
                <w:rFonts w:eastAsia="Times New Roman" w:cstheme="minorHAnsi"/>
                <w:bCs/>
                <w:sz w:val="20"/>
                <w:szCs w:val="20"/>
              </w:rPr>
              <w:t>, starting from the Effective Date</w:t>
            </w:r>
            <w:r w:rsidR="00012873" w:rsidRPr="0033367B">
              <w:rPr>
                <w:sz w:val="20"/>
              </w:rPr>
              <w:t>.</w:t>
            </w:r>
            <w:r w:rsidR="00723443" w:rsidRPr="005929CB">
              <w:rPr>
                <w:rFonts w:eastAsia="Times New Roman" w:cstheme="minorHAnsi"/>
                <w:bCs/>
                <w:sz w:val="20"/>
                <w:szCs w:val="20"/>
              </w:rPr>
              <w:t xml:space="preserve"> Each report shall be submitted no later than </w:t>
            </w:r>
            <w:r w:rsidR="00DD14A8">
              <w:rPr>
                <w:rFonts w:eastAsia="Times New Roman" w:cstheme="minorHAnsi"/>
                <w:bCs/>
                <w:sz w:val="20"/>
                <w:szCs w:val="20"/>
              </w:rPr>
              <w:t>45</w:t>
            </w:r>
            <w:r w:rsidR="00723443" w:rsidRPr="005929CB">
              <w:rPr>
                <w:rFonts w:eastAsia="Times New Roman" w:cstheme="minorHAnsi"/>
                <w:bCs/>
                <w:sz w:val="20"/>
                <w:szCs w:val="20"/>
              </w:rPr>
              <w:t xml:space="preserve"> days after the end of each reporting period</w:t>
            </w:r>
            <w:r w:rsidR="00723443">
              <w:rPr>
                <w:rFonts w:eastAsia="Times New Roman" w:cstheme="minorHAnsi"/>
                <w:bCs/>
                <w:sz w:val="20"/>
                <w:szCs w:val="20"/>
              </w:rPr>
              <w:t>.</w:t>
            </w:r>
          </w:p>
        </w:tc>
        <w:tc>
          <w:tcPr>
            <w:tcW w:w="2363" w:type="dxa"/>
          </w:tcPr>
          <w:p w14:paraId="5BDE569E" w14:textId="77777777" w:rsidR="00A0132C" w:rsidRDefault="00A0132C">
            <w:pPr>
              <w:pStyle w:val="TableParagraph"/>
              <w:ind w:left="110"/>
              <w:rPr>
                <w:sz w:val="20"/>
              </w:rPr>
            </w:pPr>
          </w:p>
          <w:p w14:paraId="5488E67C" w14:textId="56FA4E40" w:rsidR="00077119" w:rsidRDefault="00B47727">
            <w:pPr>
              <w:pStyle w:val="TableParagraph"/>
              <w:ind w:left="110"/>
              <w:rPr>
                <w:sz w:val="20"/>
              </w:rPr>
            </w:pPr>
            <w:r>
              <w:rPr>
                <w:sz w:val="20"/>
              </w:rPr>
              <w:t>PIU/</w:t>
            </w:r>
            <w:r w:rsidR="005F185F">
              <w:t>OECS Commission</w:t>
            </w:r>
          </w:p>
        </w:tc>
      </w:tr>
      <w:tr w:rsidR="00077119" w14:paraId="5488E686" w14:textId="77777777" w:rsidTr="0033367B">
        <w:trPr>
          <w:trHeight w:val="2429"/>
        </w:trPr>
        <w:tc>
          <w:tcPr>
            <w:tcW w:w="716" w:type="dxa"/>
          </w:tcPr>
          <w:p w14:paraId="5488E67E" w14:textId="77777777" w:rsidR="00077119" w:rsidRDefault="00012873">
            <w:pPr>
              <w:pStyle w:val="TableParagraph"/>
              <w:ind w:left="9"/>
              <w:jc w:val="center"/>
              <w:rPr>
                <w:sz w:val="20"/>
              </w:rPr>
            </w:pPr>
            <w:r>
              <w:rPr>
                <w:sz w:val="20"/>
              </w:rPr>
              <w:t>B</w:t>
            </w:r>
          </w:p>
        </w:tc>
        <w:tc>
          <w:tcPr>
            <w:tcW w:w="7449" w:type="dxa"/>
          </w:tcPr>
          <w:p w14:paraId="5488E67F" w14:textId="77777777" w:rsidR="00077119" w:rsidRDefault="00012873">
            <w:pPr>
              <w:pStyle w:val="TableParagraph"/>
              <w:rPr>
                <w:b/>
                <w:sz w:val="20"/>
              </w:rPr>
            </w:pPr>
            <w:r>
              <w:rPr>
                <w:b/>
                <w:color w:val="4471C4"/>
                <w:sz w:val="20"/>
              </w:rPr>
              <w:t>INCIDENTS</w:t>
            </w:r>
            <w:r>
              <w:rPr>
                <w:b/>
                <w:color w:val="4471C4"/>
                <w:spacing w:val="-5"/>
                <w:sz w:val="20"/>
              </w:rPr>
              <w:t xml:space="preserve"> </w:t>
            </w:r>
            <w:r>
              <w:rPr>
                <w:b/>
                <w:color w:val="4471C4"/>
                <w:sz w:val="20"/>
              </w:rPr>
              <w:t>AND</w:t>
            </w:r>
            <w:r>
              <w:rPr>
                <w:b/>
                <w:color w:val="4471C4"/>
                <w:spacing w:val="1"/>
                <w:sz w:val="20"/>
              </w:rPr>
              <w:t xml:space="preserve"> </w:t>
            </w:r>
            <w:r>
              <w:rPr>
                <w:b/>
                <w:color w:val="4471C4"/>
                <w:sz w:val="20"/>
              </w:rPr>
              <w:t>ACCIDENTS</w:t>
            </w:r>
          </w:p>
          <w:p w14:paraId="5488E680" w14:textId="2ED58166" w:rsidR="00077119" w:rsidRDefault="00012873">
            <w:pPr>
              <w:pStyle w:val="TableParagraph"/>
              <w:ind w:right="119"/>
              <w:rPr>
                <w:sz w:val="20"/>
              </w:rPr>
            </w:pPr>
            <w:r>
              <w:rPr>
                <w:sz w:val="20"/>
              </w:rPr>
              <w:t xml:space="preserve">Promptly notify the </w:t>
            </w:r>
            <w:r w:rsidR="00CA19CE">
              <w:rPr>
                <w:sz w:val="20"/>
              </w:rPr>
              <w:t>Association</w:t>
            </w:r>
            <w:r>
              <w:rPr>
                <w:sz w:val="20"/>
              </w:rPr>
              <w:t xml:space="preserve"> of any incident or accident related to the</w:t>
            </w:r>
            <w:r w:rsidRPr="00CA1540">
              <w:rPr>
                <w:sz w:val="20"/>
              </w:rPr>
              <w:t xml:space="preserve"> </w:t>
            </w:r>
            <w:r>
              <w:rPr>
                <w:sz w:val="20"/>
              </w:rPr>
              <w:t xml:space="preserve">Project which has, or is likely to have, a significant adverse effect on </w:t>
            </w:r>
            <w:r w:rsidR="00CA1540">
              <w:rPr>
                <w:sz w:val="20"/>
              </w:rPr>
              <w:t xml:space="preserve">the </w:t>
            </w:r>
            <w:r w:rsidR="00CA1540" w:rsidRPr="00CA1540">
              <w:rPr>
                <w:sz w:val="20"/>
              </w:rPr>
              <w:t>environment</w:t>
            </w:r>
            <w:r>
              <w:rPr>
                <w:sz w:val="20"/>
              </w:rPr>
              <w:t>, the affected communities, the public or workers</w:t>
            </w:r>
            <w:r w:rsidR="00723443">
              <w:rPr>
                <w:sz w:val="20"/>
              </w:rPr>
              <w:t>, including</w:t>
            </w:r>
            <w:r w:rsidR="00723443" w:rsidRPr="005929CB">
              <w:rPr>
                <w:sz w:val="20"/>
                <w:szCs w:val="20"/>
              </w:rPr>
              <w:t>, inter alia, cases of sexual exploitation and abuse (SEA), sexual harassment (SH), and accidents that result in death, serious or multiple injury</w:t>
            </w:r>
            <w:r>
              <w:rPr>
                <w:sz w:val="20"/>
              </w:rPr>
              <w:t>. Provide</w:t>
            </w:r>
            <w:r w:rsidRPr="00CA1540">
              <w:rPr>
                <w:sz w:val="20"/>
              </w:rPr>
              <w:t xml:space="preserve"> </w:t>
            </w:r>
            <w:r>
              <w:rPr>
                <w:sz w:val="20"/>
              </w:rPr>
              <w:t>sufficient</w:t>
            </w:r>
            <w:r w:rsidRPr="00CA1540">
              <w:rPr>
                <w:sz w:val="20"/>
              </w:rPr>
              <w:t xml:space="preserve"> </w:t>
            </w:r>
            <w:r>
              <w:rPr>
                <w:sz w:val="20"/>
              </w:rPr>
              <w:t>detail</w:t>
            </w:r>
            <w:r w:rsidRPr="00CA1540">
              <w:rPr>
                <w:sz w:val="20"/>
              </w:rPr>
              <w:t xml:space="preserve"> </w:t>
            </w:r>
            <w:r>
              <w:rPr>
                <w:sz w:val="20"/>
              </w:rPr>
              <w:t>regarding</w:t>
            </w:r>
            <w:r w:rsidRPr="00CA1540">
              <w:rPr>
                <w:sz w:val="20"/>
              </w:rPr>
              <w:t xml:space="preserve"> </w:t>
            </w:r>
            <w:r>
              <w:rPr>
                <w:sz w:val="20"/>
              </w:rPr>
              <w:t>the</w:t>
            </w:r>
            <w:r w:rsidRPr="00CA1540">
              <w:rPr>
                <w:sz w:val="20"/>
              </w:rPr>
              <w:t xml:space="preserve"> </w:t>
            </w:r>
            <w:r>
              <w:rPr>
                <w:sz w:val="20"/>
              </w:rPr>
              <w:t>incident</w:t>
            </w:r>
            <w:r w:rsidRPr="00CA1540">
              <w:rPr>
                <w:sz w:val="20"/>
              </w:rPr>
              <w:t xml:space="preserve"> </w:t>
            </w:r>
            <w:r>
              <w:rPr>
                <w:sz w:val="20"/>
              </w:rPr>
              <w:t>or</w:t>
            </w:r>
            <w:r w:rsidRPr="00CA1540">
              <w:rPr>
                <w:sz w:val="20"/>
              </w:rPr>
              <w:t xml:space="preserve"> </w:t>
            </w:r>
            <w:r>
              <w:rPr>
                <w:sz w:val="20"/>
              </w:rPr>
              <w:t>accident,</w:t>
            </w:r>
            <w:r w:rsidRPr="00CA1540">
              <w:rPr>
                <w:sz w:val="20"/>
              </w:rPr>
              <w:t xml:space="preserve"> </w:t>
            </w:r>
            <w:r>
              <w:rPr>
                <w:sz w:val="20"/>
              </w:rPr>
              <w:t>indicating</w:t>
            </w:r>
            <w:r w:rsidRPr="00CA1540">
              <w:rPr>
                <w:sz w:val="20"/>
              </w:rPr>
              <w:t xml:space="preserve"> </w:t>
            </w:r>
            <w:r>
              <w:rPr>
                <w:sz w:val="20"/>
              </w:rPr>
              <w:t>immediate</w:t>
            </w:r>
            <w:r w:rsidRPr="00CA1540">
              <w:rPr>
                <w:sz w:val="20"/>
              </w:rPr>
              <w:t xml:space="preserve"> </w:t>
            </w:r>
            <w:r>
              <w:rPr>
                <w:sz w:val="20"/>
              </w:rPr>
              <w:t>measures taken or that are planned to be taken to address it, and any</w:t>
            </w:r>
            <w:r>
              <w:rPr>
                <w:spacing w:val="1"/>
                <w:sz w:val="20"/>
              </w:rPr>
              <w:t xml:space="preserve"> </w:t>
            </w:r>
            <w:r>
              <w:rPr>
                <w:sz w:val="20"/>
              </w:rPr>
              <w:t>information provided by any contractor and supervising entity, as</w:t>
            </w:r>
            <w:r>
              <w:rPr>
                <w:spacing w:val="1"/>
                <w:sz w:val="20"/>
              </w:rPr>
              <w:t xml:space="preserve"> </w:t>
            </w:r>
            <w:r>
              <w:rPr>
                <w:sz w:val="20"/>
              </w:rPr>
              <w:t xml:space="preserve">appropriate. Subsequently, as per the </w:t>
            </w:r>
            <w:r w:rsidR="00C26493" w:rsidRPr="00C26493">
              <w:rPr>
                <w:sz w:val="20"/>
              </w:rPr>
              <w:t>Association</w:t>
            </w:r>
            <w:r w:rsidR="00C26493">
              <w:rPr>
                <w:sz w:val="20"/>
              </w:rPr>
              <w:t>’s</w:t>
            </w:r>
            <w:r w:rsidR="00C26493" w:rsidRPr="00C26493">
              <w:rPr>
                <w:sz w:val="20"/>
              </w:rPr>
              <w:t xml:space="preserve"> </w:t>
            </w:r>
            <w:r>
              <w:rPr>
                <w:sz w:val="20"/>
              </w:rPr>
              <w:t>request, prepare a report</w:t>
            </w:r>
            <w:r>
              <w:rPr>
                <w:spacing w:val="1"/>
                <w:sz w:val="20"/>
              </w:rPr>
              <w:t xml:space="preserve"> </w:t>
            </w:r>
            <w:r>
              <w:rPr>
                <w:sz w:val="20"/>
              </w:rPr>
              <w:t>on the incident or accident and propose any measures to</w:t>
            </w:r>
            <w:r w:rsidR="00723443">
              <w:rPr>
                <w:sz w:val="20"/>
              </w:rPr>
              <w:t xml:space="preserve"> address it and</w:t>
            </w:r>
            <w:r>
              <w:rPr>
                <w:sz w:val="20"/>
              </w:rPr>
              <w:t xml:space="preserve"> prevent its</w:t>
            </w:r>
            <w:r>
              <w:rPr>
                <w:spacing w:val="1"/>
                <w:sz w:val="20"/>
              </w:rPr>
              <w:t xml:space="preserve"> </w:t>
            </w:r>
            <w:r>
              <w:rPr>
                <w:sz w:val="20"/>
              </w:rPr>
              <w:t>recurrence.</w:t>
            </w:r>
          </w:p>
          <w:p w14:paraId="5488E683" w14:textId="70CFEF02" w:rsidR="00D9769B" w:rsidRDefault="00D9769B" w:rsidP="00452EEC">
            <w:pPr>
              <w:pStyle w:val="TableParagraph"/>
              <w:rPr>
                <w:sz w:val="20"/>
              </w:rPr>
            </w:pPr>
          </w:p>
        </w:tc>
        <w:tc>
          <w:tcPr>
            <w:tcW w:w="3780" w:type="dxa"/>
          </w:tcPr>
          <w:p w14:paraId="56AACD5B" w14:textId="77777777" w:rsidR="00A0132C" w:rsidRDefault="00A0132C">
            <w:pPr>
              <w:pStyle w:val="TableParagraph"/>
              <w:ind w:right="165"/>
              <w:rPr>
                <w:sz w:val="20"/>
              </w:rPr>
            </w:pPr>
          </w:p>
          <w:p w14:paraId="5488E684" w14:textId="30E6B98C" w:rsidR="00077119" w:rsidRDefault="00597366">
            <w:pPr>
              <w:pStyle w:val="TableParagraph"/>
              <w:ind w:right="165"/>
              <w:rPr>
                <w:sz w:val="20"/>
              </w:rPr>
            </w:pPr>
            <w:r>
              <w:rPr>
                <w:sz w:val="20"/>
              </w:rPr>
              <w:t>Notify the Association</w:t>
            </w:r>
            <w:r w:rsidR="004511EC">
              <w:rPr>
                <w:sz w:val="20"/>
              </w:rPr>
              <w:t xml:space="preserve"> </w:t>
            </w:r>
            <w:r>
              <w:rPr>
                <w:sz w:val="20"/>
              </w:rPr>
              <w:t xml:space="preserve">no later than </w:t>
            </w:r>
            <w:r w:rsidR="00012873">
              <w:rPr>
                <w:sz w:val="20"/>
              </w:rPr>
              <w:t>48 hours after learning of any</w:t>
            </w:r>
            <w:r w:rsidR="00012873">
              <w:rPr>
                <w:spacing w:val="1"/>
                <w:sz w:val="20"/>
              </w:rPr>
              <w:t xml:space="preserve"> </w:t>
            </w:r>
            <w:r w:rsidR="00012873">
              <w:rPr>
                <w:sz w:val="20"/>
              </w:rPr>
              <w:t>fatality or other incident or accident.</w:t>
            </w:r>
            <w:r w:rsidR="00012873">
              <w:rPr>
                <w:spacing w:val="1"/>
                <w:sz w:val="20"/>
              </w:rPr>
              <w:t xml:space="preserve"> </w:t>
            </w:r>
            <w:r w:rsidR="004511EC">
              <w:rPr>
                <w:sz w:val="20"/>
              </w:rPr>
              <w:t>A s</w:t>
            </w:r>
            <w:r w:rsidR="00012873">
              <w:rPr>
                <w:sz w:val="20"/>
              </w:rPr>
              <w:t>ubsequent report will be</w:t>
            </w:r>
            <w:r w:rsidR="00012873">
              <w:rPr>
                <w:spacing w:val="1"/>
                <w:sz w:val="20"/>
              </w:rPr>
              <w:t xml:space="preserve"> </w:t>
            </w:r>
            <w:r w:rsidR="00012873">
              <w:rPr>
                <w:sz w:val="20"/>
              </w:rPr>
              <w:t xml:space="preserve">provided within a timeframe acceptable </w:t>
            </w:r>
            <w:r w:rsidR="00B267DF">
              <w:rPr>
                <w:sz w:val="20"/>
              </w:rPr>
              <w:t xml:space="preserve">to </w:t>
            </w:r>
            <w:r w:rsidR="00B267DF" w:rsidRPr="00B267DF">
              <w:rPr>
                <w:sz w:val="20"/>
              </w:rPr>
              <w:t>the</w:t>
            </w:r>
            <w:r w:rsidR="00012873" w:rsidRPr="00B267DF">
              <w:rPr>
                <w:sz w:val="20"/>
              </w:rPr>
              <w:t xml:space="preserve"> </w:t>
            </w:r>
            <w:r w:rsidR="00CA19CE">
              <w:rPr>
                <w:sz w:val="20"/>
              </w:rPr>
              <w:t>Association</w:t>
            </w:r>
            <w:r w:rsidR="00012873">
              <w:rPr>
                <w:sz w:val="20"/>
              </w:rPr>
              <w:t>, as</w:t>
            </w:r>
            <w:r w:rsidR="00012873" w:rsidRPr="00B267DF">
              <w:rPr>
                <w:sz w:val="20"/>
              </w:rPr>
              <w:t xml:space="preserve"> </w:t>
            </w:r>
            <w:r w:rsidR="00012873">
              <w:rPr>
                <w:sz w:val="20"/>
              </w:rPr>
              <w:t>requested.</w:t>
            </w:r>
          </w:p>
        </w:tc>
        <w:tc>
          <w:tcPr>
            <w:tcW w:w="2363" w:type="dxa"/>
          </w:tcPr>
          <w:p w14:paraId="5488E685" w14:textId="0FC6C182" w:rsidR="00077119" w:rsidRDefault="00B47727">
            <w:pPr>
              <w:pStyle w:val="TableParagraph"/>
              <w:ind w:left="110"/>
              <w:rPr>
                <w:sz w:val="20"/>
              </w:rPr>
            </w:pPr>
            <w:r>
              <w:rPr>
                <w:sz w:val="20"/>
              </w:rPr>
              <w:t>PIU/</w:t>
            </w:r>
            <w:r w:rsidR="005F185F">
              <w:t>OECS Commission</w:t>
            </w:r>
          </w:p>
        </w:tc>
      </w:tr>
    </w:tbl>
    <w:p w14:paraId="5488E691" w14:textId="77777777" w:rsidR="00077119" w:rsidRDefault="00077119">
      <w:pPr>
        <w:spacing w:line="223" w:lineRule="exact"/>
        <w:rPr>
          <w:sz w:val="20"/>
        </w:rPr>
        <w:sectPr w:rsidR="00077119">
          <w:headerReference w:type="default" r:id="rId17"/>
          <w:footerReference w:type="default" r:id="rId18"/>
          <w:pgSz w:w="15840" w:h="12240" w:orient="landscape"/>
          <w:pgMar w:top="1200" w:right="680" w:bottom="1200" w:left="620" w:header="739" w:footer="1003" w:gutter="0"/>
          <w:cols w:space="720"/>
        </w:sectPr>
      </w:pPr>
    </w:p>
    <w:p w14:paraId="5488E692" w14:textId="760E448B" w:rsidR="00077119" w:rsidRDefault="00077119">
      <w:pPr>
        <w:pStyle w:val="BodyText"/>
        <w:spacing w:before="4"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6122"/>
        <w:gridCol w:w="1327"/>
        <w:gridCol w:w="2456"/>
        <w:gridCol w:w="1324"/>
        <w:gridCol w:w="2363"/>
      </w:tblGrid>
      <w:tr w:rsidR="00D9769B" w14:paraId="3C94D93E" w14:textId="77777777" w:rsidTr="00277B23">
        <w:trPr>
          <w:trHeight w:val="244"/>
        </w:trPr>
        <w:tc>
          <w:tcPr>
            <w:tcW w:w="14308" w:type="dxa"/>
            <w:gridSpan w:val="6"/>
            <w:shd w:val="clear" w:color="auto" w:fill="F4AF83"/>
          </w:tcPr>
          <w:p w14:paraId="7D583922" w14:textId="77777777" w:rsidR="00D9769B" w:rsidRDefault="00D9769B" w:rsidP="00277B23">
            <w:pPr>
              <w:pStyle w:val="TableParagraph"/>
              <w:spacing w:line="223" w:lineRule="exact"/>
              <w:ind w:left="115"/>
              <w:rPr>
                <w:b/>
                <w:sz w:val="20"/>
              </w:rPr>
            </w:pPr>
            <w:r>
              <w:rPr>
                <w:b/>
                <w:sz w:val="20"/>
              </w:rPr>
              <w:t>ESS</w:t>
            </w:r>
            <w:r>
              <w:rPr>
                <w:b/>
                <w:spacing w:val="-5"/>
                <w:sz w:val="20"/>
              </w:rPr>
              <w:t xml:space="preserve"> </w:t>
            </w:r>
            <w:r>
              <w:rPr>
                <w:b/>
                <w:sz w:val="20"/>
              </w:rPr>
              <w:t>1:</w:t>
            </w:r>
            <w:r>
              <w:rPr>
                <w:b/>
                <w:spacing w:val="42"/>
                <w:sz w:val="20"/>
              </w:rPr>
              <w:t xml:space="preserve"> </w:t>
            </w:r>
            <w:r>
              <w:rPr>
                <w:b/>
                <w:sz w:val="20"/>
              </w:rPr>
              <w:t>ASSESSMENT</w:t>
            </w:r>
            <w:r>
              <w:rPr>
                <w:b/>
                <w:spacing w:val="-5"/>
                <w:sz w:val="20"/>
              </w:rPr>
              <w:t xml:space="preserve"> </w:t>
            </w:r>
            <w:r>
              <w:rPr>
                <w:b/>
                <w:sz w:val="20"/>
              </w:rPr>
              <w:t>AND</w:t>
            </w:r>
            <w:r>
              <w:rPr>
                <w:b/>
                <w:spacing w:val="1"/>
                <w:sz w:val="20"/>
              </w:rPr>
              <w:t xml:space="preserve"> </w:t>
            </w:r>
            <w:r>
              <w:rPr>
                <w:b/>
                <w:sz w:val="20"/>
              </w:rPr>
              <w:t>MANAGEMENT OF</w:t>
            </w:r>
            <w:r>
              <w:rPr>
                <w:b/>
                <w:spacing w:val="-7"/>
                <w:sz w:val="20"/>
              </w:rPr>
              <w:t xml:space="preserve"> </w:t>
            </w:r>
            <w:r>
              <w:rPr>
                <w:b/>
                <w:sz w:val="20"/>
              </w:rPr>
              <w:t>ENVIRONMENTAL</w:t>
            </w:r>
            <w:r>
              <w:rPr>
                <w:b/>
                <w:spacing w:val="-4"/>
                <w:sz w:val="20"/>
              </w:rPr>
              <w:t xml:space="preserve"> </w:t>
            </w:r>
            <w:r>
              <w:rPr>
                <w:b/>
                <w:sz w:val="20"/>
              </w:rPr>
              <w:t>AND</w:t>
            </w:r>
            <w:r>
              <w:rPr>
                <w:b/>
                <w:spacing w:val="-3"/>
                <w:sz w:val="20"/>
              </w:rPr>
              <w:t xml:space="preserve"> </w:t>
            </w:r>
            <w:r>
              <w:rPr>
                <w:b/>
                <w:sz w:val="20"/>
              </w:rPr>
              <w:t>SOCIAL</w:t>
            </w:r>
            <w:r>
              <w:rPr>
                <w:b/>
                <w:spacing w:val="-4"/>
                <w:sz w:val="20"/>
              </w:rPr>
              <w:t xml:space="preserve"> </w:t>
            </w:r>
            <w:r>
              <w:rPr>
                <w:b/>
                <w:sz w:val="20"/>
              </w:rPr>
              <w:t>RISKS</w:t>
            </w:r>
            <w:r>
              <w:rPr>
                <w:b/>
                <w:spacing w:val="-5"/>
                <w:sz w:val="20"/>
              </w:rPr>
              <w:t xml:space="preserve"> </w:t>
            </w:r>
            <w:r>
              <w:rPr>
                <w:b/>
                <w:sz w:val="20"/>
              </w:rPr>
              <w:t>AND</w:t>
            </w:r>
            <w:r>
              <w:rPr>
                <w:b/>
                <w:spacing w:val="1"/>
                <w:sz w:val="20"/>
              </w:rPr>
              <w:t xml:space="preserve"> </w:t>
            </w:r>
            <w:r>
              <w:rPr>
                <w:b/>
                <w:sz w:val="20"/>
              </w:rPr>
              <w:t>IMPACTS</w:t>
            </w:r>
          </w:p>
        </w:tc>
      </w:tr>
      <w:tr w:rsidR="00077119" w14:paraId="5488E696" w14:textId="77777777" w:rsidTr="00B41BD9">
        <w:trPr>
          <w:trHeight w:val="244"/>
        </w:trPr>
        <w:tc>
          <w:tcPr>
            <w:tcW w:w="8165" w:type="dxa"/>
            <w:gridSpan w:val="3"/>
            <w:shd w:val="clear" w:color="auto" w:fill="C5DFB3"/>
          </w:tcPr>
          <w:p w14:paraId="5488E693" w14:textId="77777777" w:rsidR="00077119" w:rsidRDefault="00012873">
            <w:pPr>
              <w:pStyle w:val="TableParagraph"/>
              <w:spacing w:line="223" w:lineRule="exact"/>
              <w:ind w:left="1896"/>
              <w:rPr>
                <w:b/>
                <w:sz w:val="20"/>
              </w:rPr>
            </w:pPr>
            <w:r>
              <w:rPr>
                <w:b/>
                <w:sz w:val="20"/>
              </w:rPr>
              <w:t>MATERIAL</w:t>
            </w:r>
            <w:r>
              <w:rPr>
                <w:b/>
                <w:spacing w:val="-5"/>
                <w:sz w:val="20"/>
              </w:rPr>
              <w:t xml:space="preserve"> </w:t>
            </w:r>
            <w:r>
              <w:rPr>
                <w:b/>
                <w:sz w:val="20"/>
              </w:rPr>
              <w:t>MEASURES</w:t>
            </w:r>
            <w:r>
              <w:rPr>
                <w:b/>
                <w:spacing w:val="-5"/>
                <w:sz w:val="20"/>
              </w:rPr>
              <w:t xml:space="preserve"> </w:t>
            </w:r>
            <w:r>
              <w:rPr>
                <w:b/>
                <w:sz w:val="20"/>
              </w:rPr>
              <w:t>AND</w:t>
            </w:r>
            <w:r>
              <w:rPr>
                <w:b/>
                <w:spacing w:val="2"/>
                <w:sz w:val="20"/>
              </w:rPr>
              <w:t xml:space="preserve"> </w:t>
            </w:r>
            <w:r>
              <w:rPr>
                <w:b/>
                <w:sz w:val="20"/>
              </w:rPr>
              <w:t>ACTIONS</w:t>
            </w:r>
          </w:p>
        </w:tc>
        <w:tc>
          <w:tcPr>
            <w:tcW w:w="3780" w:type="dxa"/>
            <w:gridSpan w:val="2"/>
            <w:shd w:val="clear" w:color="auto" w:fill="C5DFB3"/>
          </w:tcPr>
          <w:p w14:paraId="5488E694" w14:textId="77777777" w:rsidR="00077119" w:rsidRDefault="00012873" w:rsidP="006D49C7">
            <w:pPr>
              <w:pStyle w:val="TableParagraph"/>
              <w:spacing w:line="223" w:lineRule="exact"/>
              <w:ind w:left="0"/>
              <w:jc w:val="center"/>
              <w:rPr>
                <w:b/>
                <w:sz w:val="20"/>
              </w:rPr>
            </w:pPr>
            <w:r>
              <w:rPr>
                <w:b/>
                <w:sz w:val="20"/>
              </w:rPr>
              <w:t>TIMEFRAME</w:t>
            </w:r>
          </w:p>
        </w:tc>
        <w:tc>
          <w:tcPr>
            <w:tcW w:w="2363" w:type="dxa"/>
            <w:shd w:val="clear" w:color="auto" w:fill="C5DFB3"/>
          </w:tcPr>
          <w:p w14:paraId="5488E695" w14:textId="77777777" w:rsidR="00077119" w:rsidRDefault="00012873">
            <w:pPr>
              <w:pStyle w:val="TableParagraph"/>
              <w:spacing w:line="223" w:lineRule="exact"/>
              <w:ind w:left="431"/>
              <w:rPr>
                <w:b/>
                <w:sz w:val="20"/>
              </w:rPr>
            </w:pPr>
            <w:r>
              <w:rPr>
                <w:b/>
                <w:sz w:val="20"/>
              </w:rPr>
              <w:t>RESPONSIBLE</w:t>
            </w:r>
            <w:r>
              <w:rPr>
                <w:b/>
                <w:spacing w:val="-4"/>
                <w:sz w:val="20"/>
              </w:rPr>
              <w:t xml:space="preserve"> </w:t>
            </w:r>
            <w:r>
              <w:rPr>
                <w:b/>
                <w:sz w:val="20"/>
              </w:rPr>
              <w:t>ENTITY/AUTHORITY</w:t>
            </w:r>
          </w:p>
        </w:tc>
      </w:tr>
      <w:tr w:rsidR="00077119" w14:paraId="5488E6A5" w14:textId="77777777" w:rsidTr="007817EC">
        <w:trPr>
          <w:trHeight w:val="2507"/>
        </w:trPr>
        <w:tc>
          <w:tcPr>
            <w:tcW w:w="716" w:type="dxa"/>
          </w:tcPr>
          <w:p w14:paraId="5488E697" w14:textId="77777777" w:rsidR="00077119" w:rsidRDefault="00012873">
            <w:pPr>
              <w:pStyle w:val="TableParagraph"/>
              <w:ind w:left="210" w:right="200"/>
              <w:jc w:val="center"/>
              <w:rPr>
                <w:sz w:val="20"/>
              </w:rPr>
            </w:pPr>
            <w:r>
              <w:rPr>
                <w:sz w:val="20"/>
              </w:rPr>
              <w:t>1.1</w:t>
            </w:r>
          </w:p>
        </w:tc>
        <w:tc>
          <w:tcPr>
            <w:tcW w:w="7449" w:type="dxa"/>
            <w:gridSpan w:val="2"/>
          </w:tcPr>
          <w:p w14:paraId="5488E698" w14:textId="77777777" w:rsidR="00077119" w:rsidRPr="0093498B" w:rsidRDefault="00012873">
            <w:pPr>
              <w:pStyle w:val="TableParagraph"/>
              <w:rPr>
                <w:b/>
                <w:color w:val="4471C4"/>
                <w:sz w:val="20"/>
              </w:rPr>
            </w:pPr>
            <w:r w:rsidRPr="0093498B">
              <w:rPr>
                <w:b/>
                <w:color w:val="4471C4"/>
                <w:sz w:val="20"/>
              </w:rPr>
              <w:t>ORGANIZATIONAL STRUCTURE</w:t>
            </w:r>
          </w:p>
          <w:p w14:paraId="5488E699" w14:textId="17C0A2C1" w:rsidR="00077119" w:rsidRDefault="00FD2894">
            <w:pPr>
              <w:pStyle w:val="TableParagraph"/>
              <w:ind w:right="119"/>
              <w:rPr>
                <w:sz w:val="20"/>
              </w:rPr>
            </w:pPr>
            <w:r>
              <w:rPr>
                <w:sz w:val="20"/>
              </w:rPr>
              <w:t>E</w:t>
            </w:r>
            <w:r w:rsidR="00012873">
              <w:rPr>
                <w:sz w:val="20"/>
              </w:rPr>
              <w:t xml:space="preserve">stablish and maintain, as a part of </w:t>
            </w:r>
            <w:r w:rsidR="00723443">
              <w:rPr>
                <w:sz w:val="20"/>
              </w:rPr>
              <w:t xml:space="preserve">the </w:t>
            </w:r>
            <w:r w:rsidR="00012873">
              <w:rPr>
                <w:sz w:val="20"/>
              </w:rPr>
              <w:t xml:space="preserve">Project </w:t>
            </w:r>
            <w:r w:rsidR="006A001D">
              <w:rPr>
                <w:sz w:val="20"/>
              </w:rPr>
              <w:t>Implementation</w:t>
            </w:r>
            <w:r w:rsidR="00012873">
              <w:rPr>
                <w:spacing w:val="1"/>
                <w:sz w:val="20"/>
              </w:rPr>
              <w:t xml:space="preserve"> </w:t>
            </w:r>
            <w:r w:rsidR="00012873">
              <w:rPr>
                <w:sz w:val="20"/>
              </w:rPr>
              <w:t>Unit (P</w:t>
            </w:r>
            <w:r w:rsidR="006A001D">
              <w:rPr>
                <w:sz w:val="20"/>
              </w:rPr>
              <w:t>I</w:t>
            </w:r>
            <w:r w:rsidR="00012873">
              <w:rPr>
                <w:sz w:val="20"/>
              </w:rPr>
              <w:t>U), an organizational structure with qualified staff and</w:t>
            </w:r>
            <w:r w:rsidR="00012873">
              <w:rPr>
                <w:spacing w:val="1"/>
                <w:sz w:val="20"/>
              </w:rPr>
              <w:t xml:space="preserve"> </w:t>
            </w:r>
            <w:r w:rsidR="00012873">
              <w:rPr>
                <w:sz w:val="20"/>
              </w:rPr>
              <w:t xml:space="preserve">resources to support, among others, the management of </w:t>
            </w:r>
            <w:r w:rsidR="00530A04">
              <w:rPr>
                <w:sz w:val="20"/>
              </w:rPr>
              <w:t>E&amp;S</w:t>
            </w:r>
            <w:r w:rsidR="00012873">
              <w:rPr>
                <w:spacing w:val="-1"/>
                <w:sz w:val="20"/>
              </w:rPr>
              <w:t xml:space="preserve"> </w:t>
            </w:r>
            <w:r w:rsidR="00012873">
              <w:rPr>
                <w:sz w:val="20"/>
              </w:rPr>
              <w:t>risks.</w:t>
            </w:r>
          </w:p>
          <w:p w14:paraId="5488E69A" w14:textId="77777777" w:rsidR="00077119" w:rsidRDefault="00077119">
            <w:pPr>
              <w:pStyle w:val="TableParagraph"/>
              <w:spacing w:before="11"/>
              <w:ind w:left="0"/>
              <w:rPr>
                <w:sz w:val="19"/>
              </w:rPr>
            </w:pPr>
          </w:p>
          <w:p w14:paraId="5488E69B" w14:textId="62EC0511" w:rsidR="00077119" w:rsidRDefault="00012873">
            <w:pPr>
              <w:pStyle w:val="TableParagraph"/>
              <w:spacing w:before="0" w:line="244" w:lineRule="exact"/>
              <w:rPr>
                <w:sz w:val="20"/>
              </w:rPr>
            </w:pPr>
            <w:r>
              <w:rPr>
                <w:sz w:val="20"/>
              </w:rPr>
              <w:t>This</w:t>
            </w:r>
            <w:r>
              <w:rPr>
                <w:spacing w:val="-5"/>
                <w:sz w:val="20"/>
              </w:rPr>
              <w:t xml:space="preserve"> </w:t>
            </w:r>
            <w:r w:rsidR="00723443">
              <w:rPr>
                <w:sz w:val="20"/>
              </w:rPr>
              <w:t>shall</w:t>
            </w:r>
            <w:r w:rsidR="00723443">
              <w:rPr>
                <w:spacing w:val="-1"/>
                <w:sz w:val="20"/>
              </w:rPr>
              <w:t xml:space="preserve"> </w:t>
            </w:r>
            <w:r>
              <w:rPr>
                <w:sz w:val="20"/>
              </w:rPr>
              <w:t>include, at</w:t>
            </w:r>
            <w:r>
              <w:rPr>
                <w:spacing w:val="-2"/>
                <w:sz w:val="20"/>
              </w:rPr>
              <w:t xml:space="preserve"> </w:t>
            </w:r>
            <w:r>
              <w:rPr>
                <w:sz w:val="20"/>
              </w:rPr>
              <w:t>minimum, the</w:t>
            </w:r>
            <w:r>
              <w:rPr>
                <w:spacing w:val="-3"/>
                <w:sz w:val="20"/>
              </w:rPr>
              <w:t xml:space="preserve"> </w:t>
            </w:r>
            <w:r>
              <w:rPr>
                <w:sz w:val="20"/>
              </w:rPr>
              <w:t>following</w:t>
            </w:r>
            <w:r>
              <w:rPr>
                <w:spacing w:val="-1"/>
                <w:sz w:val="20"/>
              </w:rPr>
              <w:t xml:space="preserve"> </w:t>
            </w:r>
            <w:r>
              <w:rPr>
                <w:sz w:val="20"/>
              </w:rPr>
              <w:t>key</w:t>
            </w:r>
            <w:r>
              <w:rPr>
                <w:spacing w:val="-8"/>
                <w:sz w:val="20"/>
              </w:rPr>
              <w:t xml:space="preserve"> </w:t>
            </w:r>
            <w:r>
              <w:rPr>
                <w:sz w:val="20"/>
              </w:rPr>
              <w:t>E&amp;S</w:t>
            </w:r>
            <w:r>
              <w:rPr>
                <w:spacing w:val="-4"/>
                <w:sz w:val="20"/>
              </w:rPr>
              <w:t xml:space="preserve"> </w:t>
            </w:r>
            <w:r>
              <w:rPr>
                <w:sz w:val="20"/>
              </w:rPr>
              <w:t>staff:</w:t>
            </w:r>
          </w:p>
          <w:p w14:paraId="5488E69C" w14:textId="77777777" w:rsidR="00077119" w:rsidRDefault="00012873">
            <w:pPr>
              <w:pStyle w:val="TableParagraph"/>
              <w:numPr>
                <w:ilvl w:val="0"/>
                <w:numId w:val="10"/>
              </w:numPr>
              <w:tabs>
                <w:tab w:val="left" w:pos="532"/>
                <w:tab w:val="left" w:pos="533"/>
              </w:tabs>
              <w:spacing w:before="0"/>
              <w:ind w:hanging="361"/>
              <w:rPr>
                <w:sz w:val="20"/>
              </w:rPr>
            </w:pPr>
            <w:r>
              <w:rPr>
                <w:sz w:val="20"/>
              </w:rPr>
              <w:t>One</w:t>
            </w:r>
            <w:r>
              <w:rPr>
                <w:spacing w:val="-5"/>
                <w:sz w:val="20"/>
              </w:rPr>
              <w:t xml:space="preserve"> </w:t>
            </w:r>
            <w:r>
              <w:rPr>
                <w:sz w:val="20"/>
              </w:rPr>
              <w:t>(1)</w:t>
            </w:r>
            <w:r>
              <w:rPr>
                <w:spacing w:val="-3"/>
                <w:sz w:val="20"/>
              </w:rPr>
              <w:t xml:space="preserve"> </w:t>
            </w:r>
            <w:r>
              <w:rPr>
                <w:sz w:val="20"/>
              </w:rPr>
              <w:t>Environmental</w:t>
            </w:r>
            <w:r>
              <w:rPr>
                <w:spacing w:val="-3"/>
                <w:sz w:val="20"/>
              </w:rPr>
              <w:t xml:space="preserve"> </w:t>
            </w:r>
            <w:r>
              <w:rPr>
                <w:sz w:val="20"/>
              </w:rPr>
              <w:t>Specialist</w:t>
            </w:r>
          </w:p>
          <w:p w14:paraId="5488E69D" w14:textId="77777777" w:rsidR="00077119" w:rsidRDefault="00012873">
            <w:pPr>
              <w:pStyle w:val="TableParagraph"/>
              <w:numPr>
                <w:ilvl w:val="0"/>
                <w:numId w:val="10"/>
              </w:numPr>
              <w:tabs>
                <w:tab w:val="left" w:pos="532"/>
                <w:tab w:val="left" w:pos="533"/>
              </w:tabs>
              <w:spacing w:before="5"/>
              <w:ind w:hanging="361"/>
              <w:rPr>
                <w:sz w:val="20"/>
              </w:rPr>
            </w:pPr>
            <w:r>
              <w:rPr>
                <w:sz w:val="20"/>
              </w:rPr>
              <w:t>One</w:t>
            </w:r>
            <w:r>
              <w:rPr>
                <w:spacing w:val="-5"/>
                <w:sz w:val="20"/>
              </w:rPr>
              <w:t xml:space="preserve"> </w:t>
            </w:r>
            <w:r>
              <w:rPr>
                <w:sz w:val="20"/>
              </w:rPr>
              <w:t>(1)</w:t>
            </w:r>
            <w:r>
              <w:rPr>
                <w:spacing w:val="-3"/>
                <w:sz w:val="20"/>
              </w:rPr>
              <w:t xml:space="preserve"> </w:t>
            </w:r>
            <w:r>
              <w:rPr>
                <w:sz w:val="20"/>
              </w:rPr>
              <w:t>Social</w:t>
            </w:r>
            <w:r>
              <w:rPr>
                <w:spacing w:val="2"/>
                <w:sz w:val="20"/>
              </w:rPr>
              <w:t xml:space="preserve"> </w:t>
            </w:r>
            <w:r>
              <w:rPr>
                <w:sz w:val="20"/>
              </w:rPr>
              <w:t>Specialist</w:t>
            </w:r>
          </w:p>
          <w:p w14:paraId="5488E69E" w14:textId="77777777" w:rsidR="00077119" w:rsidRDefault="00077119">
            <w:pPr>
              <w:pStyle w:val="TableParagraph"/>
              <w:spacing w:before="8"/>
              <w:ind w:left="0"/>
              <w:rPr>
                <w:sz w:val="19"/>
              </w:rPr>
            </w:pPr>
          </w:p>
          <w:p w14:paraId="5488E6A1" w14:textId="7F376598" w:rsidR="00077119" w:rsidRPr="002D107F" w:rsidRDefault="00077119" w:rsidP="000526FD">
            <w:pPr>
              <w:pStyle w:val="TableParagraph"/>
              <w:spacing w:before="0"/>
              <w:ind w:right="270"/>
              <w:rPr>
                <w:sz w:val="20"/>
                <w:szCs w:val="20"/>
              </w:rPr>
            </w:pPr>
          </w:p>
        </w:tc>
        <w:tc>
          <w:tcPr>
            <w:tcW w:w="3780" w:type="dxa"/>
            <w:gridSpan w:val="2"/>
          </w:tcPr>
          <w:p w14:paraId="500C8212" w14:textId="77777777" w:rsidR="00A4522C" w:rsidRDefault="00A4522C">
            <w:pPr>
              <w:pStyle w:val="TableParagraph"/>
              <w:ind w:right="92"/>
              <w:rPr>
                <w:sz w:val="20"/>
              </w:rPr>
            </w:pPr>
          </w:p>
          <w:p w14:paraId="5488E6A2" w14:textId="46EA80E0" w:rsidR="00077119" w:rsidRDefault="004511EC">
            <w:pPr>
              <w:pStyle w:val="TableParagraph"/>
              <w:ind w:right="92"/>
              <w:rPr>
                <w:sz w:val="20"/>
              </w:rPr>
            </w:pPr>
            <w:r>
              <w:rPr>
                <w:sz w:val="20"/>
              </w:rPr>
              <w:t>H</w:t>
            </w:r>
            <w:r w:rsidR="00456339">
              <w:rPr>
                <w:sz w:val="20"/>
              </w:rPr>
              <w:t>ire</w:t>
            </w:r>
            <w:r w:rsidR="00597366">
              <w:rPr>
                <w:sz w:val="20"/>
              </w:rPr>
              <w:t xml:space="preserve"> </w:t>
            </w:r>
            <w:r>
              <w:rPr>
                <w:sz w:val="20"/>
              </w:rPr>
              <w:t xml:space="preserve">key </w:t>
            </w:r>
            <w:r w:rsidR="00597366">
              <w:rPr>
                <w:sz w:val="20"/>
              </w:rPr>
              <w:t xml:space="preserve">staff </w:t>
            </w:r>
            <w:r w:rsidR="00012873">
              <w:rPr>
                <w:sz w:val="20"/>
              </w:rPr>
              <w:t xml:space="preserve">no later </w:t>
            </w:r>
            <w:r w:rsidR="000526FD">
              <w:rPr>
                <w:sz w:val="20"/>
              </w:rPr>
              <w:t xml:space="preserve">than </w:t>
            </w:r>
            <w:r w:rsidR="000526FD" w:rsidRPr="000526FD">
              <w:rPr>
                <w:sz w:val="20"/>
              </w:rPr>
              <w:t>90</w:t>
            </w:r>
            <w:r w:rsidR="00012873">
              <w:rPr>
                <w:sz w:val="20"/>
              </w:rPr>
              <w:t xml:space="preserve"> days after</w:t>
            </w:r>
            <w:r w:rsidR="00012873" w:rsidRPr="000526FD">
              <w:rPr>
                <w:sz w:val="20"/>
              </w:rPr>
              <w:t xml:space="preserve"> </w:t>
            </w:r>
            <w:r w:rsidR="00012873">
              <w:rPr>
                <w:sz w:val="20"/>
              </w:rPr>
              <w:t>the</w:t>
            </w:r>
            <w:r w:rsidR="00012873" w:rsidRPr="000526FD">
              <w:rPr>
                <w:sz w:val="20"/>
              </w:rPr>
              <w:t xml:space="preserve"> </w:t>
            </w:r>
            <w:r w:rsidR="00012873">
              <w:rPr>
                <w:sz w:val="20"/>
              </w:rPr>
              <w:t>Project</w:t>
            </w:r>
            <w:r w:rsidR="00012873" w:rsidRPr="000526FD">
              <w:rPr>
                <w:sz w:val="20"/>
              </w:rPr>
              <w:t xml:space="preserve"> </w:t>
            </w:r>
            <w:r w:rsidR="00012873">
              <w:rPr>
                <w:sz w:val="20"/>
              </w:rPr>
              <w:t>Effective</w:t>
            </w:r>
            <w:r w:rsidR="00012873" w:rsidRPr="000526FD">
              <w:rPr>
                <w:sz w:val="20"/>
              </w:rPr>
              <w:t xml:space="preserve"> </w:t>
            </w:r>
            <w:r w:rsidR="00012873">
              <w:rPr>
                <w:sz w:val="20"/>
              </w:rPr>
              <w:t>Date.</w:t>
            </w:r>
          </w:p>
          <w:p w14:paraId="0CE77BDD" w14:textId="77777777" w:rsidR="000526FD" w:rsidRDefault="000526FD">
            <w:pPr>
              <w:pStyle w:val="TableParagraph"/>
              <w:ind w:right="92"/>
              <w:rPr>
                <w:sz w:val="20"/>
              </w:rPr>
            </w:pPr>
          </w:p>
          <w:p w14:paraId="5488E6A3" w14:textId="2402059B" w:rsidR="00077119" w:rsidRDefault="00012873">
            <w:pPr>
              <w:pStyle w:val="TableParagraph"/>
              <w:spacing w:before="2"/>
              <w:ind w:right="282"/>
              <w:rPr>
                <w:sz w:val="20"/>
              </w:rPr>
            </w:pPr>
            <w:r>
              <w:rPr>
                <w:sz w:val="20"/>
              </w:rPr>
              <w:t>This organizational structure shall remain</w:t>
            </w:r>
            <w:r w:rsidR="000526FD">
              <w:rPr>
                <w:sz w:val="20"/>
              </w:rPr>
              <w:t xml:space="preserve"> </w:t>
            </w:r>
            <w:r>
              <w:rPr>
                <w:spacing w:val="-44"/>
                <w:sz w:val="20"/>
              </w:rPr>
              <w:t xml:space="preserve"> </w:t>
            </w:r>
            <w:r w:rsidR="000526FD">
              <w:rPr>
                <w:spacing w:val="-44"/>
                <w:sz w:val="20"/>
              </w:rPr>
              <w:t xml:space="preserve">   </w:t>
            </w:r>
            <w:r>
              <w:rPr>
                <w:sz w:val="20"/>
              </w:rPr>
              <w:t>in place throughout Project</w:t>
            </w:r>
            <w:r>
              <w:rPr>
                <w:spacing w:val="1"/>
                <w:sz w:val="20"/>
              </w:rPr>
              <w:t xml:space="preserve"> </w:t>
            </w:r>
            <w:r>
              <w:rPr>
                <w:sz w:val="20"/>
              </w:rPr>
              <w:t>implementation.</w:t>
            </w:r>
          </w:p>
        </w:tc>
        <w:tc>
          <w:tcPr>
            <w:tcW w:w="2363" w:type="dxa"/>
          </w:tcPr>
          <w:p w14:paraId="5488E6A4" w14:textId="6E961C40" w:rsidR="00077119" w:rsidRDefault="00B47727">
            <w:pPr>
              <w:pStyle w:val="TableParagraph"/>
              <w:ind w:left="110"/>
              <w:rPr>
                <w:sz w:val="20"/>
              </w:rPr>
            </w:pPr>
            <w:r>
              <w:rPr>
                <w:sz w:val="20"/>
              </w:rPr>
              <w:t>PIU/</w:t>
            </w:r>
            <w:r w:rsidR="00112EFA">
              <w:t>OECS Commission</w:t>
            </w:r>
          </w:p>
        </w:tc>
      </w:tr>
      <w:tr w:rsidR="00077119" w14:paraId="5488E6B3" w14:textId="77777777" w:rsidTr="00B41BD9">
        <w:trPr>
          <w:trHeight w:val="2683"/>
        </w:trPr>
        <w:tc>
          <w:tcPr>
            <w:tcW w:w="716" w:type="dxa"/>
          </w:tcPr>
          <w:p w14:paraId="5488E6A6" w14:textId="77777777" w:rsidR="00077119" w:rsidRDefault="00012873">
            <w:pPr>
              <w:pStyle w:val="TableParagraph"/>
              <w:ind w:left="211" w:right="200"/>
              <w:jc w:val="center"/>
              <w:rPr>
                <w:sz w:val="20"/>
              </w:rPr>
            </w:pPr>
            <w:r>
              <w:rPr>
                <w:sz w:val="20"/>
              </w:rPr>
              <w:t>1.2</w:t>
            </w:r>
          </w:p>
        </w:tc>
        <w:tc>
          <w:tcPr>
            <w:tcW w:w="7449" w:type="dxa"/>
            <w:gridSpan w:val="2"/>
          </w:tcPr>
          <w:p w14:paraId="5488E6A7" w14:textId="292870A3" w:rsidR="00077119" w:rsidRPr="0093498B" w:rsidRDefault="00012873" w:rsidP="0093498B">
            <w:pPr>
              <w:pStyle w:val="TableParagraph"/>
              <w:rPr>
                <w:b/>
                <w:color w:val="4471C4"/>
                <w:sz w:val="20"/>
              </w:rPr>
            </w:pPr>
            <w:r w:rsidRPr="0093498B">
              <w:rPr>
                <w:b/>
                <w:color w:val="4471C4"/>
                <w:sz w:val="20"/>
              </w:rPr>
              <w:t>MANAGEMENT TOOLS AND INSTRUMENTS</w:t>
            </w:r>
          </w:p>
          <w:p w14:paraId="5488E6A9" w14:textId="77777777" w:rsidR="00077119" w:rsidRDefault="00077119">
            <w:pPr>
              <w:pStyle w:val="TableParagraph"/>
              <w:spacing w:before="0"/>
              <w:ind w:left="0"/>
              <w:rPr>
                <w:sz w:val="20"/>
              </w:rPr>
            </w:pPr>
          </w:p>
          <w:p w14:paraId="729A0865" w14:textId="49CF58DF" w:rsidR="001427D1" w:rsidRPr="00536F0B" w:rsidRDefault="00033F32" w:rsidP="00481497">
            <w:pPr>
              <w:pStyle w:val="TableParagraph"/>
              <w:tabs>
                <w:tab w:val="left" w:pos="321"/>
              </w:tabs>
              <w:spacing w:before="2"/>
              <w:rPr>
                <w:sz w:val="20"/>
              </w:rPr>
            </w:pPr>
            <w:r w:rsidRPr="00033F32">
              <w:rPr>
                <w:sz w:val="20"/>
              </w:rPr>
              <w:t>a)</w:t>
            </w:r>
            <w:r>
              <w:rPr>
                <w:sz w:val="20"/>
              </w:rPr>
              <w:t xml:space="preserve"> </w:t>
            </w:r>
            <w:r w:rsidRPr="00033F32">
              <w:rPr>
                <w:sz w:val="20"/>
              </w:rPr>
              <w:t xml:space="preserve">Develop, consult, adopt, </w:t>
            </w:r>
            <w:proofErr w:type="gramStart"/>
            <w:r w:rsidRPr="00033F32">
              <w:rPr>
                <w:sz w:val="20"/>
              </w:rPr>
              <w:t>disclose</w:t>
            </w:r>
            <w:proofErr w:type="gramEnd"/>
            <w:r w:rsidRPr="00033F32">
              <w:rPr>
                <w:sz w:val="20"/>
              </w:rPr>
              <w:t xml:space="preserve"> and implement an Environmental and Social Management Framework (ESMF) for the Project, consistent with the relevant ESSs, and in a manner acceptable to the Association</w:t>
            </w:r>
            <w:r>
              <w:rPr>
                <w:sz w:val="20"/>
              </w:rPr>
              <w:t xml:space="preserve">. </w:t>
            </w:r>
          </w:p>
          <w:p w14:paraId="5488E6AD" w14:textId="77777777" w:rsidR="00077119" w:rsidRPr="00536F0B" w:rsidRDefault="00077119" w:rsidP="00CA3871">
            <w:pPr>
              <w:pStyle w:val="TableParagraph"/>
              <w:spacing w:before="0"/>
              <w:ind w:left="0"/>
              <w:rPr>
                <w:sz w:val="18"/>
              </w:rPr>
            </w:pPr>
          </w:p>
          <w:p w14:paraId="093AE345" w14:textId="77777777" w:rsidR="0022503D" w:rsidRDefault="0022503D" w:rsidP="0022503D">
            <w:pPr>
              <w:pStyle w:val="TableParagraph"/>
              <w:tabs>
                <w:tab w:val="left" w:pos="331"/>
              </w:tabs>
              <w:spacing w:line="240" w:lineRule="atLeast"/>
              <w:ind w:right="571"/>
              <w:rPr>
                <w:sz w:val="20"/>
              </w:rPr>
            </w:pPr>
          </w:p>
          <w:p w14:paraId="5488E6AE" w14:textId="0D19E4DD" w:rsidR="00A12471" w:rsidRDefault="00A12471" w:rsidP="00481497">
            <w:pPr>
              <w:pStyle w:val="TableParagraph"/>
              <w:numPr>
                <w:ilvl w:val="0"/>
                <w:numId w:val="9"/>
              </w:numPr>
              <w:tabs>
                <w:tab w:val="left" w:pos="331"/>
              </w:tabs>
              <w:spacing w:line="240" w:lineRule="atLeast"/>
              <w:ind w:right="571" w:firstLine="0"/>
              <w:rPr>
                <w:sz w:val="20"/>
              </w:rPr>
            </w:pPr>
          </w:p>
        </w:tc>
        <w:tc>
          <w:tcPr>
            <w:tcW w:w="3780" w:type="dxa"/>
            <w:gridSpan w:val="2"/>
          </w:tcPr>
          <w:p w14:paraId="2750CB28" w14:textId="618E8982" w:rsidR="0013283A" w:rsidRDefault="0013283A" w:rsidP="0013283A">
            <w:pPr>
              <w:pStyle w:val="TableParagraph"/>
              <w:tabs>
                <w:tab w:val="left" w:pos="317"/>
              </w:tabs>
              <w:spacing w:before="5" w:line="235" w:lineRule="auto"/>
              <w:ind w:right="607"/>
              <w:rPr>
                <w:sz w:val="20"/>
              </w:rPr>
            </w:pPr>
          </w:p>
          <w:p w14:paraId="343E211C" w14:textId="4E8903B1" w:rsidR="0013283A" w:rsidRDefault="0013283A" w:rsidP="0013283A">
            <w:pPr>
              <w:pStyle w:val="TableParagraph"/>
              <w:tabs>
                <w:tab w:val="left" w:pos="317"/>
              </w:tabs>
              <w:spacing w:before="5" w:line="235" w:lineRule="auto"/>
              <w:ind w:right="607"/>
              <w:rPr>
                <w:sz w:val="20"/>
              </w:rPr>
            </w:pPr>
          </w:p>
          <w:p w14:paraId="5488E6B0" w14:textId="1DF3D56D" w:rsidR="00077119" w:rsidRPr="00481497" w:rsidRDefault="000857AC" w:rsidP="00481497">
            <w:pPr>
              <w:pStyle w:val="TableParagraph"/>
              <w:numPr>
                <w:ilvl w:val="0"/>
                <w:numId w:val="8"/>
              </w:numPr>
              <w:tabs>
                <w:tab w:val="left" w:pos="317"/>
              </w:tabs>
              <w:spacing w:before="0"/>
              <w:ind w:right="469" w:firstLine="0"/>
              <w:rPr>
                <w:rFonts w:cstheme="minorHAnsi"/>
                <w:bCs/>
                <w:sz w:val="20"/>
                <w:szCs w:val="20"/>
              </w:rPr>
            </w:pPr>
            <w:r w:rsidRPr="00853C36">
              <w:rPr>
                <w:rFonts w:cstheme="minorHAnsi"/>
                <w:bCs/>
                <w:sz w:val="20"/>
                <w:szCs w:val="20"/>
              </w:rPr>
              <w:t xml:space="preserve">Submit the final ESMF for the </w:t>
            </w:r>
            <w:r w:rsidRPr="00B2601E">
              <w:rPr>
                <w:rFonts w:cstheme="minorHAnsi"/>
                <w:bCs/>
                <w:sz w:val="20"/>
                <w:szCs w:val="20"/>
              </w:rPr>
              <w:t>Association’s no objection and adopt and disclose no later than sixty (60) days after the Project Effective Date, or before any project activity starts (whichever occurs first)</w:t>
            </w:r>
            <w:r w:rsidR="009C2DEF" w:rsidRPr="00481497">
              <w:rPr>
                <w:rFonts w:cstheme="minorHAnsi"/>
                <w:bCs/>
                <w:sz w:val="20"/>
                <w:szCs w:val="20"/>
              </w:rPr>
              <w:t>.</w:t>
            </w:r>
          </w:p>
          <w:p w14:paraId="5488E6B1" w14:textId="23113FBD" w:rsidR="0013283A" w:rsidRDefault="0013283A" w:rsidP="00C47F06">
            <w:pPr>
              <w:pStyle w:val="TableParagraph"/>
              <w:numPr>
                <w:ilvl w:val="0"/>
                <w:numId w:val="8"/>
              </w:numPr>
              <w:tabs>
                <w:tab w:val="left" w:pos="326"/>
              </w:tabs>
              <w:spacing w:before="0"/>
              <w:ind w:right="469" w:firstLine="0"/>
              <w:rPr>
                <w:sz w:val="20"/>
              </w:rPr>
            </w:pPr>
          </w:p>
        </w:tc>
        <w:tc>
          <w:tcPr>
            <w:tcW w:w="2363" w:type="dxa"/>
          </w:tcPr>
          <w:p w14:paraId="4FE9434F" w14:textId="77777777" w:rsidR="00112EFA" w:rsidRDefault="00112EFA">
            <w:pPr>
              <w:pStyle w:val="TableParagraph"/>
              <w:ind w:left="110"/>
            </w:pPr>
          </w:p>
          <w:p w14:paraId="5488E6B2" w14:textId="714B3DFE" w:rsidR="00077119" w:rsidRDefault="00B47727">
            <w:pPr>
              <w:pStyle w:val="TableParagraph"/>
              <w:ind w:left="110"/>
              <w:rPr>
                <w:sz w:val="20"/>
              </w:rPr>
            </w:pPr>
            <w:r>
              <w:rPr>
                <w:sz w:val="20"/>
              </w:rPr>
              <w:t>PIU/</w:t>
            </w:r>
            <w:r w:rsidR="00112EFA">
              <w:t>OECS Commission</w:t>
            </w:r>
          </w:p>
        </w:tc>
      </w:tr>
      <w:tr w:rsidR="00151C23" w14:paraId="139DFC43" w14:textId="77777777" w:rsidTr="00EA4D2B">
        <w:trPr>
          <w:trHeight w:val="1508"/>
        </w:trPr>
        <w:tc>
          <w:tcPr>
            <w:tcW w:w="716" w:type="dxa"/>
          </w:tcPr>
          <w:p w14:paraId="26C514BE" w14:textId="19C1CDA4" w:rsidR="00151C23" w:rsidRDefault="00151C23" w:rsidP="00277B23">
            <w:pPr>
              <w:pStyle w:val="TableParagraph"/>
              <w:ind w:left="211" w:right="200"/>
              <w:jc w:val="center"/>
              <w:rPr>
                <w:sz w:val="20"/>
              </w:rPr>
            </w:pPr>
            <w:r>
              <w:rPr>
                <w:sz w:val="20"/>
              </w:rPr>
              <w:t>1.</w:t>
            </w:r>
            <w:r w:rsidR="00EA4D2B">
              <w:rPr>
                <w:sz w:val="20"/>
              </w:rPr>
              <w:t>3</w:t>
            </w:r>
          </w:p>
        </w:tc>
        <w:tc>
          <w:tcPr>
            <w:tcW w:w="7449" w:type="dxa"/>
            <w:gridSpan w:val="2"/>
          </w:tcPr>
          <w:p w14:paraId="64CE5DC8" w14:textId="64FC3BE6" w:rsidR="00277B23" w:rsidRPr="0093498B" w:rsidRDefault="00277B23" w:rsidP="0093498B">
            <w:pPr>
              <w:pStyle w:val="TableParagraph"/>
              <w:rPr>
                <w:b/>
                <w:color w:val="4471C4"/>
                <w:sz w:val="20"/>
              </w:rPr>
            </w:pPr>
            <w:r w:rsidRPr="0093498B">
              <w:rPr>
                <w:b/>
                <w:color w:val="4471C4"/>
                <w:sz w:val="20"/>
              </w:rPr>
              <w:t>TECHNICAL ASSISTANCE</w:t>
            </w:r>
          </w:p>
          <w:p w14:paraId="5BF0C082" w14:textId="77777777" w:rsidR="00277B23" w:rsidRDefault="00277B23" w:rsidP="001C1251">
            <w:pPr>
              <w:keepLines/>
              <w:ind w:left="155"/>
              <w:rPr>
                <w:sz w:val="20"/>
                <w:szCs w:val="20"/>
                <w:lang w:val="en-GB"/>
              </w:rPr>
            </w:pPr>
            <w:r>
              <w:rPr>
                <w:sz w:val="20"/>
                <w:szCs w:val="20"/>
                <w:lang w:val="en-GB"/>
              </w:rPr>
              <w:t xml:space="preserve">Ensure that consultancies, studies, capacity-building activities, </w:t>
            </w:r>
            <w:proofErr w:type="gramStart"/>
            <w:r>
              <w:rPr>
                <w:sz w:val="20"/>
                <w:szCs w:val="20"/>
                <w:lang w:val="en-GB"/>
              </w:rPr>
              <w:t>training</w:t>
            </w:r>
            <w:proofErr w:type="gramEnd"/>
            <w:r>
              <w:rPr>
                <w:sz w:val="20"/>
                <w:szCs w:val="20"/>
                <w:lang w:val="en-GB"/>
              </w:rPr>
              <w:t xml:space="preserve"> and any other activity of technical assistance provided under the Project be carried out in accordance with Terms of Reference (TORs) which incorporate all ESSs relevant requirements, in a manner acceptable to the Bank. </w:t>
            </w:r>
          </w:p>
          <w:p w14:paraId="71B97BA9" w14:textId="77777777" w:rsidR="00151C23" w:rsidRPr="00FA5818" w:rsidRDefault="00151C23" w:rsidP="00277B23">
            <w:pPr>
              <w:pStyle w:val="TableParagraph"/>
              <w:rPr>
                <w:b/>
                <w:color w:val="5B9BD4"/>
                <w:sz w:val="20"/>
                <w:lang w:val="en-GB"/>
              </w:rPr>
            </w:pPr>
          </w:p>
        </w:tc>
        <w:tc>
          <w:tcPr>
            <w:tcW w:w="3780" w:type="dxa"/>
            <w:gridSpan w:val="2"/>
          </w:tcPr>
          <w:p w14:paraId="443BD62A" w14:textId="2B647D1C" w:rsidR="00277B23" w:rsidRDefault="00277B23" w:rsidP="001C1251">
            <w:pPr>
              <w:keepLines/>
              <w:ind w:left="85"/>
              <w:rPr>
                <w:rFonts w:asciiTheme="minorHAnsi" w:eastAsiaTheme="minorHAnsi" w:hAnsiTheme="minorHAnsi" w:cstheme="minorBidi"/>
                <w:bCs/>
                <w:iCs/>
                <w:sz w:val="20"/>
                <w:szCs w:val="20"/>
                <w:lang w:val="en-GB"/>
              </w:rPr>
            </w:pPr>
            <w:r>
              <w:rPr>
                <w:bCs/>
                <w:iCs/>
                <w:sz w:val="20"/>
                <w:szCs w:val="20"/>
                <w:lang w:val="en-GB"/>
              </w:rPr>
              <w:t xml:space="preserve">Submit TORs for review and no objection of the Bank before launching the respective bidding process. This shall </w:t>
            </w:r>
            <w:r>
              <w:rPr>
                <w:rFonts w:cstheme="minorHAnsi"/>
                <w:bCs/>
                <w:sz w:val="20"/>
                <w:szCs w:val="20"/>
              </w:rPr>
              <w:t xml:space="preserve">be carried out throughout the implementation of the </w:t>
            </w:r>
            <w:r>
              <w:rPr>
                <w:rFonts w:cstheme="minorHAnsi"/>
                <w:sz w:val="20"/>
                <w:szCs w:val="20"/>
              </w:rPr>
              <w:t>Project.</w:t>
            </w:r>
          </w:p>
          <w:p w14:paraId="73C9FCE6" w14:textId="77777777" w:rsidR="00151C23" w:rsidRPr="00FA5818" w:rsidRDefault="00151C23" w:rsidP="00277B23">
            <w:pPr>
              <w:pStyle w:val="TableParagraph"/>
              <w:spacing w:before="2"/>
              <w:ind w:left="0"/>
              <w:rPr>
                <w:sz w:val="20"/>
                <w:lang w:val="en-GB"/>
              </w:rPr>
            </w:pPr>
          </w:p>
        </w:tc>
        <w:tc>
          <w:tcPr>
            <w:tcW w:w="2363" w:type="dxa"/>
          </w:tcPr>
          <w:p w14:paraId="26F80329" w14:textId="4C4AEBF7" w:rsidR="00151C23" w:rsidRDefault="00B47727" w:rsidP="00277B23">
            <w:pPr>
              <w:pStyle w:val="TableParagraph"/>
              <w:ind w:left="110"/>
              <w:rPr>
                <w:sz w:val="20"/>
              </w:rPr>
            </w:pPr>
            <w:r>
              <w:rPr>
                <w:sz w:val="20"/>
              </w:rPr>
              <w:t>PIU/</w:t>
            </w:r>
            <w:r w:rsidR="003F43B6">
              <w:t>OECS Commission</w:t>
            </w:r>
          </w:p>
        </w:tc>
      </w:tr>
      <w:tr w:rsidR="00A609AA" w14:paraId="4FE09534" w14:textId="77777777" w:rsidTr="00277B23">
        <w:trPr>
          <w:trHeight w:val="244"/>
        </w:trPr>
        <w:tc>
          <w:tcPr>
            <w:tcW w:w="14308" w:type="dxa"/>
            <w:gridSpan w:val="6"/>
            <w:shd w:val="clear" w:color="auto" w:fill="F4AF83"/>
          </w:tcPr>
          <w:p w14:paraId="00B8E2C7" w14:textId="77777777" w:rsidR="00A609AA" w:rsidRDefault="00A609AA" w:rsidP="00A609AA">
            <w:pPr>
              <w:pStyle w:val="TableParagraph"/>
              <w:spacing w:line="223" w:lineRule="exact"/>
              <w:ind w:left="115"/>
              <w:rPr>
                <w:b/>
                <w:sz w:val="20"/>
              </w:rPr>
            </w:pPr>
            <w:r>
              <w:rPr>
                <w:b/>
                <w:sz w:val="20"/>
              </w:rPr>
              <w:t>ESS</w:t>
            </w:r>
            <w:r>
              <w:rPr>
                <w:b/>
                <w:spacing w:val="-4"/>
                <w:sz w:val="20"/>
              </w:rPr>
              <w:t xml:space="preserve"> </w:t>
            </w:r>
            <w:r>
              <w:rPr>
                <w:b/>
                <w:sz w:val="20"/>
              </w:rPr>
              <w:t>2:</w:t>
            </w:r>
            <w:r>
              <w:rPr>
                <w:b/>
                <w:spacing w:val="38"/>
                <w:sz w:val="20"/>
              </w:rPr>
              <w:t xml:space="preserve"> </w:t>
            </w:r>
            <w:r>
              <w:rPr>
                <w:b/>
                <w:sz w:val="20"/>
              </w:rPr>
              <w:t>LABOR</w:t>
            </w:r>
            <w:r>
              <w:rPr>
                <w:b/>
                <w:spacing w:val="1"/>
                <w:sz w:val="20"/>
              </w:rPr>
              <w:t xml:space="preserve"> </w:t>
            </w:r>
            <w:r>
              <w:rPr>
                <w:b/>
                <w:sz w:val="20"/>
              </w:rPr>
              <w:t>AND</w:t>
            </w:r>
            <w:r>
              <w:rPr>
                <w:b/>
                <w:spacing w:val="-3"/>
                <w:sz w:val="20"/>
              </w:rPr>
              <w:t xml:space="preserve"> </w:t>
            </w:r>
            <w:r>
              <w:rPr>
                <w:b/>
                <w:sz w:val="20"/>
              </w:rPr>
              <w:t>WORKING</w:t>
            </w:r>
            <w:r>
              <w:rPr>
                <w:b/>
                <w:spacing w:val="1"/>
                <w:sz w:val="20"/>
              </w:rPr>
              <w:t xml:space="preserve"> </w:t>
            </w:r>
            <w:r>
              <w:rPr>
                <w:b/>
                <w:sz w:val="20"/>
              </w:rPr>
              <w:t>CONDITIONS</w:t>
            </w:r>
          </w:p>
        </w:tc>
      </w:tr>
      <w:tr w:rsidR="00A609AA" w14:paraId="1C47A977" w14:textId="77777777" w:rsidTr="00EA4D2B">
        <w:trPr>
          <w:trHeight w:val="635"/>
        </w:trPr>
        <w:tc>
          <w:tcPr>
            <w:tcW w:w="716" w:type="dxa"/>
          </w:tcPr>
          <w:p w14:paraId="75C8CC79" w14:textId="77777777" w:rsidR="00A609AA" w:rsidRDefault="00A609AA" w:rsidP="00A609AA">
            <w:pPr>
              <w:pStyle w:val="TableParagraph"/>
              <w:ind w:left="210" w:right="200"/>
              <w:jc w:val="center"/>
              <w:rPr>
                <w:sz w:val="20"/>
              </w:rPr>
            </w:pPr>
            <w:r>
              <w:rPr>
                <w:sz w:val="20"/>
              </w:rPr>
              <w:t>2.1</w:t>
            </w:r>
          </w:p>
        </w:tc>
        <w:tc>
          <w:tcPr>
            <w:tcW w:w="7449" w:type="dxa"/>
            <w:gridSpan w:val="2"/>
          </w:tcPr>
          <w:p w14:paraId="3359286E" w14:textId="77777777" w:rsidR="00A609AA" w:rsidRPr="006F2713" w:rsidRDefault="00A609AA" w:rsidP="006F2713">
            <w:pPr>
              <w:pStyle w:val="TableParagraph"/>
              <w:rPr>
                <w:b/>
                <w:color w:val="4471C4"/>
                <w:sz w:val="20"/>
              </w:rPr>
            </w:pPr>
            <w:r w:rsidRPr="006F2713">
              <w:rPr>
                <w:b/>
                <w:color w:val="4471C4"/>
                <w:sz w:val="20"/>
              </w:rPr>
              <w:t>LABOR MANAGEMENT PROCEDURES</w:t>
            </w:r>
          </w:p>
          <w:p w14:paraId="0E8256F4" w14:textId="77777777" w:rsidR="00BA5F06" w:rsidRDefault="00BA5F06" w:rsidP="00BA5F06">
            <w:pPr>
              <w:pStyle w:val="TableParagraph"/>
              <w:spacing w:before="0"/>
              <w:ind w:right="195"/>
              <w:jc w:val="both"/>
              <w:rPr>
                <w:rFonts w:cstheme="minorHAnsi"/>
                <w:sz w:val="20"/>
                <w:szCs w:val="20"/>
              </w:rPr>
            </w:pPr>
            <w:r>
              <w:rPr>
                <w:sz w:val="20"/>
              </w:rPr>
              <w:t>a) Develop, consult, adopt and disclose Labor Management Procedures agreed during preparation</w:t>
            </w:r>
            <w:r>
              <w:rPr>
                <w:rFonts w:cstheme="minorHAnsi"/>
                <w:sz w:val="20"/>
                <w:szCs w:val="20"/>
              </w:rPr>
              <w:t>, consistent</w:t>
            </w:r>
            <w:r w:rsidRPr="00FA0A88">
              <w:rPr>
                <w:rFonts w:cstheme="minorHAnsi"/>
                <w:sz w:val="20"/>
                <w:szCs w:val="20"/>
              </w:rPr>
              <w:t xml:space="preserve"> with </w:t>
            </w:r>
            <w:r>
              <w:rPr>
                <w:rFonts w:cstheme="minorHAnsi"/>
                <w:sz w:val="20"/>
                <w:szCs w:val="20"/>
              </w:rPr>
              <w:t xml:space="preserve">the relevant </w:t>
            </w:r>
            <w:r w:rsidRPr="00FA0A88">
              <w:rPr>
                <w:rFonts w:cstheme="minorHAnsi"/>
                <w:sz w:val="20"/>
                <w:szCs w:val="20"/>
              </w:rPr>
              <w:t>ESS</w:t>
            </w:r>
            <w:r>
              <w:rPr>
                <w:rFonts w:cstheme="minorHAnsi"/>
                <w:sz w:val="20"/>
                <w:szCs w:val="20"/>
              </w:rPr>
              <w:t>s</w:t>
            </w:r>
            <w:r w:rsidRPr="00AF0192">
              <w:rPr>
                <w:sz w:val="20"/>
              </w:rPr>
              <w:t xml:space="preserve">, </w:t>
            </w:r>
            <w:r>
              <w:rPr>
                <w:sz w:val="20"/>
              </w:rPr>
              <w:t xml:space="preserve">and </w:t>
            </w:r>
            <w:r w:rsidRPr="00AF0192">
              <w:rPr>
                <w:sz w:val="20"/>
              </w:rPr>
              <w:t>in</w:t>
            </w:r>
            <w:r w:rsidRPr="00AF0192">
              <w:rPr>
                <w:spacing w:val="-4"/>
                <w:sz w:val="20"/>
              </w:rPr>
              <w:t xml:space="preserve"> </w:t>
            </w:r>
            <w:r w:rsidRPr="00AF0192">
              <w:rPr>
                <w:sz w:val="20"/>
              </w:rPr>
              <w:t>a</w:t>
            </w:r>
            <w:r w:rsidRPr="00AF0192">
              <w:rPr>
                <w:spacing w:val="-3"/>
                <w:sz w:val="20"/>
              </w:rPr>
              <w:t xml:space="preserve"> </w:t>
            </w:r>
            <w:r w:rsidRPr="003A3A33">
              <w:rPr>
                <w:rFonts w:cstheme="minorHAnsi"/>
                <w:sz w:val="20"/>
                <w:szCs w:val="20"/>
              </w:rPr>
              <w:t>manner acceptable to the Association</w:t>
            </w:r>
            <w:r>
              <w:rPr>
                <w:rFonts w:cstheme="minorHAnsi"/>
                <w:sz w:val="20"/>
                <w:szCs w:val="20"/>
              </w:rPr>
              <w:t>.</w:t>
            </w:r>
          </w:p>
          <w:p w14:paraId="394E97FF" w14:textId="77777777" w:rsidR="00BA5F06" w:rsidRDefault="00BA5F06" w:rsidP="00BA5F06">
            <w:pPr>
              <w:pStyle w:val="TableParagraph"/>
              <w:spacing w:before="0"/>
              <w:ind w:right="195"/>
              <w:jc w:val="both"/>
              <w:rPr>
                <w:sz w:val="20"/>
              </w:rPr>
            </w:pPr>
          </w:p>
          <w:p w14:paraId="1729E4CF" w14:textId="77777777" w:rsidR="00BA5F06" w:rsidRDefault="00BA5F06" w:rsidP="00BA5F06">
            <w:pPr>
              <w:pStyle w:val="TableParagraph"/>
              <w:spacing w:before="0"/>
              <w:ind w:right="195"/>
              <w:jc w:val="both"/>
              <w:rPr>
                <w:sz w:val="20"/>
              </w:rPr>
            </w:pPr>
          </w:p>
          <w:p w14:paraId="3D3BA481" w14:textId="77777777" w:rsidR="00BA5F06" w:rsidRDefault="00BA5F06" w:rsidP="00BA5F06">
            <w:pPr>
              <w:pStyle w:val="TableParagraph"/>
              <w:spacing w:before="0"/>
              <w:ind w:right="296"/>
              <w:rPr>
                <w:sz w:val="20"/>
              </w:rPr>
            </w:pPr>
            <w:r>
              <w:rPr>
                <w:sz w:val="20"/>
              </w:rPr>
              <w:t xml:space="preserve">b) </w:t>
            </w:r>
            <w:r w:rsidRPr="00AF0192">
              <w:rPr>
                <w:sz w:val="20"/>
              </w:rPr>
              <w:t>Update as needed and implement the LM</w:t>
            </w:r>
            <w:r>
              <w:rPr>
                <w:sz w:val="20"/>
              </w:rPr>
              <w:t>P.</w:t>
            </w:r>
          </w:p>
          <w:p w14:paraId="7E70E224" w14:textId="4E04028E" w:rsidR="00A609AA" w:rsidRDefault="00A609AA" w:rsidP="00A609AA">
            <w:pPr>
              <w:pStyle w:val="TableParagraph"/>
              <w:spacing w:before="0"/>
              <w:ind w:right="296"/>
              <w:rPr>
                <w:sz w:val="20"/>
              </w:rPr>
            </w:pPr>
          </w:p>
        </w:tc>
        <w:tc>
          <w:tcPr>
            <w:tcW w:w="3780" w:type="dxa"/>
            <w:gridSpan w:val="2"/>
          </w:tcPr>
          <w:p w14:paraId="1DE35008" w14:textId="77777777" w:rsidR="00A609AA" w:rsidRDefault="00A609AA" w:rsidP="00A609AA">
            <w:pPr>
              <w:pStyle w:val="TableParagraph"/>
              <w:ind w:right="123"/>
              <w:rPr>
                <w:sz w:val="20"/>
              </w:rPr>
            </w:pPr>
          </w:p>
          <w:p w14:paraId="01D7F490" w14:textId="0AE2E70B" w:rsidR="00F62BE1" w:rsidRDefault="00F62BE1" w:rsidP="00F62BE1">
            <w:pPr>
              <w:pStyle w:val="TableParagraph"/>
              <w:ind w:right="195"/>
              <w:jc w:val="both"/>
              <w:rPr>
                <w:bCs/>
                <w:sz w:val="20"/>
                <w:szCs w:val="20"/>
              </w:rPr>
            </w:pPr>
            <w:r>
              <w:rPr>
                <w:bCs/>
                <w:sz w:val="20"/>
                <w:szCs w:val="20"/>
              </w:rPr>
              <w:t xml:space="preserve">a) </w:t>
            </w:r>
            <w:r w:rsidRPr="00691888">
              <w:rPr>
                <w:bCs/>
                <w:sz w:val="20"/>
                <w:szCs w:val="20"/>
              </w:rPr>
              <w:t xml:space="preserve">The </w:t>
            </w:r>
            <w:r>
              <w:rPr>
                <w:bCs/>
                <w:sz w:val="20"/>
                <w:szCs w:val="20"/>
              </w:rPr>
              <w:t>draft LMP</w:t>
            </w:r>
            <w:r w:rsidRPr="00691888">
              <w:rPr>
                <w:bCs/>
                <w:sz w:val="20"/>
                <w:szCs w:val="20"/>
              </w:rPr>
              <w:t xml:space="preserve"> </w:t>
            </w:r>
            <w:r>
              <w:rPr>
                <w:bCs/>
                <w:sz w:val="20"/>
                <w:szCs w:val="20"/>
              </w:rPr>
              <w:t>shall</w:t>
            </w:r>
            <w:r w:rsidRPr="00691888">
              <w:rPr>
                <w:bCs/>
                <w:sz w:val="20"/>
                <w:szCs w:val="20"/>
              </w:rPr>
              <w:t xml:space="preserve"> be </w:t>
            </w:r>
            <w:r>
              <w:rPr>
                <w:bCs/>
                <w:sz w:val="20"/>
                <w:szCs w:val="20"/>
              </w:rPr>
              <w:t xml:space="preserve">developed, consulted upon and, thereafter, revised, </w:t>
            </w:r>
            <w:proofErr w:type="gramStart"/>
            <w:r w:rsidRPr="00691888">
              <w:rPr>
                <w:bCs/>
                <w:sz w:val="20"/>
                <w:szCs w:val="20"/>
              </w:rPr>
              <w:t>a</w:t>
            </w:r>
            <w:r>
              <w:rPr>
                <w:bCs/>
                <w:sz w:val="20"/>
                <w:szCs w:val="20"/>
              </w:rPr>
              <w:t>dopted</w:t>
            </w:r>
            <w:proofErr w:type="gramEnd"/>
            <w:r>
              <w:rPr>
                <w:bCs/>
                <w:sz w:val="20"/>
                <w:szCs w:val="20"/>
              </w:rPr>
              <w:t xml:space="preserve"> and publicly disclosed</w:t>
            </w:r>
            <w:r w:rsidRPr="00691888">
              <w:rPr>
                <w:bCs/>
                <w:sz w:val="20"/>
                <w:szCs w:val="20"/>
              </w:rPr>
              <w:t xml:space="preserve"> within </w:t>
            </w:r>
            <w:r>
              <w:rPr>
                <w:bCs/>
                <w:sz w:val="20"/>
                <w:szCs w:val="20"/>
              </w:rPr>
              <w:t>sixty (6</w:t>
            </w:r>
            <w:r w:rsidRPr="00691888">
              <w:rPr>
                <w:bCs/>
                <w:sz w:val="20"/>
                <w:szCs w:val="20"/>
              </w:rPr>
              <w:t>0</w:t>
            </w:r>
            <w:r>
              <w:rPr>
                <w:bCs/>
                <w:sz w:val="20"/>
                <w:szCs w:val="20"/>
              </w:rPr>
              <w:t>)</w:t>
            </w:r>
            <w:r w:rsidRPr="00691888">
              <w:rPr>
                <w:bCs/>
                <w:sz w:val="20"/>
                <w:szCs w:val="20"/>
              </w:rPr>
              <w:t xml:space="preserve"> days following the effective date of the Project</w:t>
            </w:r>
            <w:r>
              <w:rPr>
                <w:bCs/>
                <w:sz w:val="20"/>
                <w:szCs w:val="20"/>
              </w:rPr>
              <w:t>.</w:t>
            </w:r>
          </w:p>
          <w:p w14:paraId="54CDD96E" w14:textId="77777777" w:rsidR="00F62BE1" w:rsidRDefault="00F62BE1" w:rsidP="00F62BE1">
            <w:pPr>
              <w:pStyle w:val="TableParagraph"/>
              <w:ind w:right="195"/>
              <w:jc w:val="both"/>
              <w:rPr>
                <w:sz w:val="20"/>
              </w:rPr>
            </w:pPr>
          </w:p>
          <w:p w14:paraId="3F602713" w14:textId="77777777" w:rsidR="00A609AA" w:rsidRDefault="00F62BE1" w:rsidP="00F62BE1">
            <w:pPr>
              <w:pStyle w:val="TableParagraph"/>
              <w:ind w:right="123"/>
              <w:rPr>
                <w:sz w:val="20"/>
              </w:rPr>
            </w:pPr>
            <w:r>
              <w:rPr>
                <w:sz w:val="20"/>
              </w:rPr>
              <w:lastRenderedPageBreak/>
              <w:t>b) T</w:t>
            </w:r>
            <w:r w:rsidRPr="00AF0192">
              <w:rPr>
                <w:sz w:val="20"/>
              </w:rPr>
              <w:t>hroughout Project implementation</w:t>
            </w:r>
          </w:p>
          <w:p w14:paraId="691A097D" w14:textId="6B15D383" w:rsidR="00F62BE1" w:rsidRPr="00F62BE1" w:rsidRDefault="00F62BE1" w:rsidP="00F62BE1">
            <w:pPr>
              <w:pStyle w:val="TableParagraph"/>
              <w:ind w:right="123"/>
              <w:rPr>
                <w:sz w:val="20"/>
              </w:rPr>
            </w:pPr>
          </w:p>
        </w:tc>
        <w:tc>
          <w:tcPr>
            <w:tcW w:w="2363" w:type="dxa"/>
          </w:tcPr>
          <w:p w14:paraId="060966A8" w14:textId="77777777" w:rsidR="00684756" w:rsidRDefault="00684756" w:rsidP="00A609AA">
            <w:pPr>
              <w:keepLines/>
              <w:autoSpaceDE/>
              <w:autoSpaceDN/>
              <w:ind w:left="90"/>
              <w:rPr>
                <w:sz w:val="20"/>
              </w:rPr>
            </w:pPr>
          </w:p>
          <w:p w14:paraId="26EAE45E" w14:textId="6EC7E782" w:rsidR="00A609AA" w:rsidRDefault="00B47727" w:rsidP="00A609AA">
            <w:pPr>
              <w:keepLines/>
              <w:autoSpaceDE/>
              <w:autoSpaceDN/>
              <w:ind w:left="90"/>
              <w:rPr>
                <w:sz w:val="20"/>
              </w:rPr>
            </w:pPr>
            <w:r>
              <w:rPr>
                <w:sz w:val="20"/>
              </w:rPr>
              <w:t>PIU/</w:t>
            </w:r>
            <w:r w:rsidR="00B64F60">
              <w:t>OECS Commission</w:t>
            </w:r>
          </w:p>
        </w:tc>
      </w:tr>
      <w:tr w:rsidR="00A609AA" w14:paraId="5A09BA41" w14:textId="77777777" w:rsidTr="00EA4D2B">
        <w:trPr>
          <w:trHeight w:val="734"/>
        </w:trPr>
        <w:tc>
          <w:tcPr>
            <w:tcW w:w="716" w:type="dxa"/>
          </w:tcPr>
          <w:p w14:paraId="043D005E" w14:textId="77777777" w:rsidR="00A609AA" w:rsidRDefault="00A609AA" w:rsidP="00A609AA">
            <w:pPr>
              <w:pStyle w:val="TableParagraph"/>
              <w:ind w:left="210" w:right="200"/>
              <w:jc w:val="center"/>
              <w:rPr>
                <w:sz w:val="20"/>
              </w:rPr>
            </w:pPr>
            <w:r>
              <w:rPr>
                <w:sz w:val="20"/>
              </w:rPr>
              <w:t>2.2</w:t>
            </w:r>
          </w:p>
        </w:tc>
        <w:tc>
          <w:tcPr>
            <w:tcW w:w="7449" w:type="dxa"/>
            <w:gridSpan w:val="2"/>
          </w:tcPr>
          <w:p w14:paraId="59A4D1FF" w14:textId="4EF11015" w:rsidR="00A609AA" w:rsidRPr="006F2713" w:rsidRDefault="00A609AA" w:rsidP="006F2713">
            <w:pPr>
              <w:pStyle w:val="TableParagraph"/>
              <w:rPr>
                <w:b/>
                <w:color w:val="4471C4"/>
                <w:sz w:val="20"/>
              </w:rPr>
            </w:pPr>
            <w:r w:rsidRPr="006F2713">
              <w:rPr>
                <w:b/>
                <w:color w:val="4471C4"/>
                <w:sz w:val="20"/>
              </w:rPr>
              <w:t>GRIEVANCE REDRESS MECHANISM (GRM) FOR PROJECT WORKERS</w:t>
            </w:r>
          </w:p>
          <w:p w14:paraId="231905CB" w14:textId="3E143C29" w:rsidR="00A609AA" w:rsidRPr="003F3413" w:rsidRDefault="00A609AA" w:rsidP="00A609AA">
            <w:pPr>
              <w:keepLines/>
              <w:autoSpaceDE/>
              <w:autoSpaceDN/>
              <w:rPr>
                <w:rFonts w:asciiTheme="minorHAnsi" w:hAnsiTheme="minorHAnsi"/>
                <w:szCs w:val="20"/>
              </w:rPr>
            </w:pPr>
            <w:r w:rsidRPr="003F3413">
              <w:rPr>
                <w:sz w:val="20"/>
              </w:rPr>
              <w:t>a)</w:t>
            </w:r>
            <w:r w:rsidRPr="003F3413">
              <w:rPr>
                <w:sz w:val="20"/>
                <w:szCs w:val="20"/>
              </w:rPr>
              <w:t xml:space="preserve"> </w:t>
            </w:r>
            <w:r w:rsidR="00C775C0" w:rsidRPr="00AF0192">
              <w:rPr>
                <w:sz w:val="20"/>
              </w:rPr>
              <w:t>Establish,</w:t>
            </w:r>
            <w:r w:rsidR="00C775C0" w:rsidRPr="00AF0192">
              <w:rPr>
                <w:spacing w:val="6"/>
                <w:sz w:val="20"/>
              </w:rPr>
              <w:t xml:space="preserve"> </w:t>
            </w:r>
            <w:r w:rsidR="00C775C0" w:rsidRPr="00AF0192">
              <w:rPr>
                <w:sz w:val="20"/>
              </w:rPr>
              <w:t>maintain,</w:t>
            </w:r>
            <w:r w:rsidR="00C775C0" w:rsidRPr="00AF0192">
              <w:rPr>
                <w:spacing w:val="49"/>
                <w:sz w:val="20"/>
              </w:rPr>
              <w:t xml:space="preserve"> </w:t>
            </w:r>
            <w:r w:rsidR="00C775C0" w:rsidRPr="00AF0192">
              <w:rPr>
                <w:sz w:val="20"/>
              </w:rPr>
              <w:t>and</w:t>
            </w:r>
            <w:r w:rsidR="00C775C0" w:rsidRPr="00AF0192">
              <w:rPr>
                <w:spacing w:val="48"/>
                <w:sz w:val="20"/>
              </w:rPr>
              <w:t xml:space="preserve"> </w:t>
            </w:r>
            <w:r w:rsidR="00C775C0" w:rsidRPr="00AF0192">
              <w:rPr>
                <w:sz w:val="20"/>
              </w:rPr>
              <w:t>operate</w:t>
            </w:r>
            <w:r w:rsidR="00C775C0" w:rsidRPr="00AF0192">
              <w:rPr>
                <w:spacing w:val="48"/>
                <w:sz w:val="20"/>
              </w:rPr>
              <w:t xml:space="preserve"> </w:t>
            </w:r>
            <w:r w:rsidR="00C775C0" w:rsidRPr="00AF0192">
              <w:rPr>
                <w:sz w:val="20"/>
              </w:rPr>
              <w:t>a</w:t>
            </w:r>
            <w:r w:rsidR="00C775C0" w:rsidRPr="00AF0192">
              <w:rPr>
                <w:spacing w:val="47"/>
                <w:sz w:val="20"/>
              </w:rPr>
              <w:t xml:space="preserve"> </w:t>
            </w:r>
            <w:r w:rsidR="00C775C0" w:rsidRPr="00AF0192">
              <w:rPr>
                <w:sz w:val="20"/>
              </w:rPr>
              <w:t>grievance</w:t>
            </w:r>
            <w:r w:rsidR="00C775C0" w:rsidRPr="00AF0192">
              <w:rPr>
                <w:spacing w:val="48"/>
                <w:sz w:val="20"/>
              </w:rPr>
              <w:t xml:space="preserve"> </w:t>
            </w:r>
            <w:r w:rsidR="00C775C0" w:rsidRPr="00AF0192">
              <w:rPr>
                <w:sz w:val="20"/>
              </w:rPr>
              <w:t>mechanism</w:t>
            </w:r>
            <w:r w:rsidR="00C775C0" w:rsidRPr="00AF0192">
              <w:rPr>
                <w:spacing w:val="49"/>
                <w:sz w:val="20"/>
              </w:rPr>
              <w:t xml:space="preserve"> </w:t>
            </w:r>
            <w:r w:rsidR="00C775C0" w:rsidRPr="00AF0192">
              <w:rPr>
                <w:sz w:val="20"/>
              </w:rPr>
              <w:t>for</w:t>
            </w:r>
            <w:r w:rsidR="00C775C0" w:rsidRPr="00AF0192">
              <w:rPr>
                <w:spacing w:val="49"/>
                <w:sz w:val="20"/>
              </w:rPr>
              <w:t xml:space="preserve"> </w:t>
            </w:r>
            <w:r w:rsidR="00C775C0" w:rsidRPr="00AF0192">
              <w:rPr>
                <w:sz w:val="20"/>
              </w:rPr>
              <w:t>Project workers</w:t>
            </w:r>
            <w:r w:rsidR="00C775C0" w:rsidRPr="003F3413">
              <w:rPr>
                <w:sz w:val="20"/>
                <w:szCs w:val="20"/>
              </w:rPr>
              <w:t xml:space="preserve"> </w:t>
            </w:r>
            <w:r>
              <w:rPr>
                <w:sz w:val="20"/>
                <w:szCs w:val="20"/>
              </w:rPr>
              <w:t>as described in the LMP and consistent with ESS2</w:t>
            </w:r>
            <w:r w:rsidRPr="003F3413">
              <w:rPr>
                <w:sz w:val="20"/>
                <w:szCs w:val="20"/>
              </w:rPr>
              <w:t>.</w:t>
            </w:r>
          </w:p>
          <w:p w14:paraId="120014A4" w14:textId="77777777" w:rsidR="00A609AA" w:rsidRDefault="00A609AA" w:rsidP="00A609AA">
            <w:pPr>
              <w:keepLines/>
              <w:autoSpaceDE/>
              <w:autoSpaceDN/>
              <w:rPr>
                <w:sz w:val="20"/>
              </w:rPr>
            </w:pPr>
          </w:p>
          <w:p w14:paraId="28248D87" w14:textId="77777777" w:rsidR="00A609AA" w:rsidRDefault="00A609AA" w:rsidP="00A609AA">
            <w:pPr>
              <w:keepLines/>
              <w:autoSpaceDE/>
              <w:autoSpaceDN/>
              <w:rPr>
                <w:sz w:val="20"/>
              </w:rPr>
            </w:pPr>
          </w:p>
          <w:p w14:paraId="227C4AA0" w14:textId="0CD2DE51" w:rsidR="00A609AA" w:rsidRPr="00947FA6" w:rsidRDefault="00A609AA" w:rsidP="00A609AA">
            <w:pPr>
              <w:pStyle w:val="TableParagraph"/>
              <w:spacing w:line="223" w:lineRule="exact"/>
              <w:ind w:left="0"/>
              <w:rPr>
                <w:bCs/>
                <w:sz w:val="20"/>
                <w:szCs w:val="20"/>
              </w:rPr>
            </w:pPr>
            <w:r>
              <w:rPr>
                <w:sz w:val="20"/>
              </w:rPr>
              <w:t xml:space="preserve">b) </w:t>
            </w:r>
            <w:r w:rsidRPr="004C4716">
              <w:rPr>
                <w:bCs/>
                <w:sz w:val="20"/>
                <w:szCs w:val="20"/>
              </w:rPr>
              <w:t xml:space="preserve">Incorporate the requirements of the </w:t>
            </w:r>
            <w:r>
              <w:rPr>
                <w:bCs/>
                <w:sz w:val="20"/>
                <w:szCs w:val="20"/>
              </w:rPr>
              <w:t>GRM</w:t>
            </w:r>
            <w:r w:rsidRPr="004C4716">
              <w:rPr>
                <w:bCs/>
                <w:sz w:val="20"/>
                <w:szCs w:val="20"/>
              </w:rPr>
              <w:t xml:space="preserve"> for workers into the bidding documents and the corresponding contracts</w:t>
            </w:r>
            <w:r w:rsidR="00BC2851">
              <w:rPr>
                <w:bCs/>
                <w:sz w:val="20"/>
                <w:szCs w:val="20"/>
              </w:rPr>
              <w:t xml:space="preserve"> with consulting firms.</w:t>
            </w:r>
          </w:p>
        </w:tc>
        <w:tc>
          <w:tcPr>
            <w:tcW w:w="3780" w:type="dxa"/>
            <w:gridSpan w:val="2"/>
          </w:tcPr>
          <w:p w14:paraId="50AF73DA" w14:textId="77777777" w:rsidR="00A609AA" w:rsidRDefault="00A609AA" w:rsidP="00A609AA">
            <w:pPr>
              <w:pStyle w:val="TableParagraph"/>
              <w:spacing w:before="2" w:line="223" w:lineRule="exact"/>
              <w:rPr>
                <w:sz w:val="20"/>
              </w:rPr>
            </w:pPr>
          </w:p>
          <w:p w14:paraId="75FC5E77" w14:textId="2B3B7C3D" w:rsidR="00A609AA" w:rsidRPr="00DE38D5" w:rsidRDefault="00A609AA" w:rsidP="00A609AA">
            <w:pPr>
              <w:keepLines/>
              <w:autoSpaceDE/>
              <w:autoSpaceDN/>
              <w:ind w:left="90"/>
              <w:rPr>
                <w:bCs/>
                <w:sz w:val="20"/>
                <w:szCs w:val="20"/>
              </w:rPr>
            </w:pPr>
            <w:r>
              <w:rPr>
                <w:bCs/>
                <w:sz w:val="20"/>
                <w:szCs w:val="20"/>
              </w:rPr>
              <w:t>a) Establish</w:t>
            </w:r>
            <w:r w:rsidRPr="00DE38D5">
              <w:rPr>
                <w:bCs/>
                <w:sz w:val="20"/>
                <w:szCs w:val="20"/>
              </w:rPr>
              <w:t xml:space="preserve"> the GRM before contracting workers </w:t>
            </w:r>
            <w:r>
              <w:rPr>
                <w:bCs/>
                <w:sz w:val="20"/>
                <w:szCs w:val="20"/>
              </w:rPr>
              <w:t>under</w:t>
            </w:r>
            <w:r w:rsidRPr="00DE38D5">
              <w:rPr>
                <w:bCs/>
                <w:sz w:val="20"/>
                <w:szCs w:val="20"/>
              </w:rPr>
              <w:t xml:space="preserve"> the Project and </w:t>
            </w:r>
            <w:r>
              <w:rPr>
                <w:bCs/>
                <w:sz w:val="20"/>
                <w:szCs w:val="20"/>
              </w:rPr>
              <w:t>maintain it throughout Project implementation.</w:t>
            </w:r>
          </w:p>
          <w:p w14:paraId="6DC0E720" w14:textId="77777777" w:rsidR="00A609AA" w:rsidRDefault="00A609AA" w:rsidP="00A609AA">
            <w:pPr>
              <w:keepLines/>
              <w:autoSpaceDE/>
              <w:autoSpaceDN/>
              <w:rPr>
                <w:bCs/>
                <w:sz w:val="20"/>
                <w:szCs w:val="20"/>
              </w:rPr>
            </w:pPr>
          </w:p>
          <w:p w14:paraId="03EA05C7" w14:textId="2B7C9A71" w:rsidR="00A609AA" w:rsidRDefault="00A609AA" w:rsidP="008B3C32">
            <w:pPr>
              <w:pStyle w:val="TableParagraph"/>
              <w:tabs>
                <w:tab w:val="left" w:pos="321"/>
              </w:tabs>
              <w:spacing w:before="0"/>
              <w:ind w:right="712"/>
              <w:rPr>
                <w:sz w:val="20"/>
              </w:rPr>
            </w:pPr>
            <w:r>
              <w:rPr>
                <w:bCs/>
                <w:sz w:val="20"/>
                <w:szCs w:val="20"/>
              </w:rPr>
              <w:t xml:space="preserve">b) </w:t>
            </w:r>
            <w:r w:rsidRPr="00033E9A">
              <w:rPr>
                <w:bCs/>
                <w:sz w:val="20"/>
                <w:szCs w:val="20"/>
              </w:rPr>
              <w:t>Before starting bidding processes</w:t>
            </w:r>
            <w:r>
              <w:rPr>
                <w:sz w:val="20"/>
              </w:rPr>
              <w:t xml:space="preserve"> and thereafter incorporate in the respective contracts.</w:t>
            </w:r>
          </w:p>
          <w:p w14:paraId="79D20546" w14:textId="43EC52CC" w:rsidR="00A609AA" w:rsidRDefault="00A609AA" w:rsidP="00A609AA">
            <w:pPr>
              <w:pStyle w:val="TableParagraph"/>
              <w:spacing w:before="2" w:line="223" w:lineRule="exact"/>
              <w:ind w:left="-93"/>
              <w:rPr>
                <w:sz w:val="20"/>
              </w:rPr>
            </w:pPr>
            <w:r>
              <w:rPr>
                <w:sz w:val="20"/>
              </w:rPr>
              <w:t>.</w:t>
            </w:r>
          </w:p>
        </w:tc>
        <w:tc>
          <w:tcPr>
            <w:tcW w:w="2363" w:type="dxa"/>
          </w:tcPr>
          <w:p w14:paraId="57F0B602" w14:textId="77777777" w:rsidR="00A609AA" w:rsidRDefault="00A609AA" w:rsidP="00A609AA">
            <w:pPr>
              <w:pStyle w:val="TableParagraph"/>
              <w:ind w:left="110"/>
              <w:rPr>
                <w:sz w:val="20"/>
              </w:rPr>
            </w:pPr>
          </w:p>
          <w:p w14:paraId="09213563" w14:textId="74486A5D" w:rsidR="00A609AA" w:rsidRDefault="00B47727" w:rsidP="00A609AA">
            <w:pPr>
              <w:pStyle w:val="TableParagraph"/>
              <w:ind w:left="110"/>
              <w:rPr>
                <w:sz w:val="20"/>
              </w:rPr>
            </w:pPr>
            <w:r>
              <w:rPr>
                <w:sz w:val="20"/>
              </w:rPr>
              <w:t>PIU/OECS Commission</w:t>
            </w:r>
          </w:p>
        </w:tc>
      </w:tr>
      <w:tr w:rsidR="008B3C32" w14:paraId="172CF8AD" w14:textId="77777777" w:rsidTr="00EA4D2B">
        <w:trPr>
          <w:trHeight w:val="1823"/>
        </w:trPr>
        <w:tc>
          <w:tcPr>
            <w:tcW w:w="716" w:type="dxa"/>
          </w:tcPr>
          <w:p w14:paraId="16CA3644" w14:textId="6889DEE0" w:rsidR="008B3C32" w:rsidRDefault="008B3C32" w:rsidP="00A609AA">
            <w:pPr>
              <w:pStyle w:val="TableParagraph"/>
              <w:spacing w:before="0" w:line="241" w:lineRule="exact"/>
              <w:ind w:left="210" w:right="200"/>
              <w:jc w:val="center"/>
              <w:rPr>
                <w:sz w:val="20"/>
              </w:rPr>
            </w:pPr>
            <w:r>
              <w:rPr>
                <w:sz w:val="20"/>
              </w:rPr>
              <w:t>2.</w:t>
            </w:r>
            <w:r w:rsidR="0054741B">
              <w:rPr>
                <w:sz w:val="20"/>
              </w:rPr>
              <w:t>3</w:t>
            </w:r>
          </w:p>
        </w:tc>
        <w:tc>
          <w:tcPr>
            <w:tcW w:w="7449" w:type="dxa"/>
            <w:gridSpan w:val="2"/>
          </w:tcPr>
          <w:p w14:paraId="61A02A1E" w14:textId="77777777" w:rsidR="008B3C32" w:rsidRPr="006F2713" w:rsidRDefault="008B3C32" w:rsidP="006F2713">
            <w:pPr>
              <w:pStyle w:val="TableParagraph"/>
              <w:rPr>
                <w:b/>
                <w:color w:val="4471C4"/>
                <w:sz w:val="20"/>
              </w:rPr>
            </w:pPr>
            <w:r w:rsidRPr="006F2713">
              <w:rPr>
                <w:b/>
                <w:color w:val="4471C4"/>
                <w:sz w:val="20"/>
              </w:rPr>
              <w:t xml:space="preserve">CODE OF CONDUCT </w:t>
            </w:r>
          </w:p>
          <w:p w14:paraId="3C247F9C" w14:textId="2954B3F5" w:rsidR="008B3C32" w:rsidRDefault="008B3C32" w:rsidP="008B3C32">
            <w:pPr>
              <w:pStyle w:val="TableParagraph"/>
              <w:spacing w:before="0" w:line="241" w:lineRule="exact"/>
              <w:ind w:right="87"/>
              <w:jc w:val="both"/>
              <w:rPr>
                <w:bCs/>
                <w:sz w:val="20"/>
              </w:rPr>
            </w:pPr>
            <w:r w:rsidRPr="00D07456">
              <w:rPr>
                <w:bCs/>
                <w:sz w:val="20"/>
              </w:rPr>
              <w:t>Establish provisions in the bidding documents</w:t>
            </w:r>
            <w:r w:rsidR="00D07456" w:rsidRPr="00D07456">
              <w:rPr>
                <w:bCs/>
                <w:sz w:val="20"/>
              </w:rPr>
              <w:t xml:space="preserve"> with consulting firms</w:t>
            </w:r>
            <w:r w:rsidRPr="00D07456">
              <w:rPr>
                <w:bCs/>
                <w:sz w:val="20"/>
              </w:rPr>
              <w:t xml:space="preserve"> to </w:t>
            </w:r>
            <w:r w:rsidR="00D07456" w:rsidRPr="00D07456">
              <w:rPr>
                <w:bCs/>
                <w:sz w:val="20"/>
              </w:rPr>
              <w:t>include</w:t>
            </w:r>
            <w:r w:rsidRPr="00D07456">
              <w:rPr>
                <w:bCs/>
                <w:sz w:val="20"/>
              </w:rPr>
              <w:t xml:space="preserve"> a Code of Conduct to be signed by all workers. </w:t>
            </w:r>
            <w:r w:rsidR="004572C3">
              <w:rPr>
                <w:bCs/>
                <w:sz w:val="20"/>
              </w:rPr>
              <w:t xml:space="preserve">PIU workers shall also sign the Code of Conduct. </w:t>
            </w:r>
            <w:r w:rsidRPr="00D07456">
              <w:rPr>
                <w:bCs/>
                <w:sz w:val="20"/>
              </w:rPr>
              <w:t xml:space="preserve">The Code of Conduct </w:t>
            </w:r>
            <w:r w:rsidR="004572C3">
              <w:rPr>
                <w:bCs/>
                <w:sz w:val="20"/>
              </w:rPr>
              <w:t>shall</w:t>
            </w:r>
            <w:r w:rsidRPr="00D07456">
              <w:rPr>
                <w:bCs/>
                <w:sz w:val="20"/>
              </w:rPr>
              <w:t xml:space="preserve"> be based on the format contained in the LMP and should address, among other issues, the risk of Sexual Exploitation and Abuse (SEA) and Sexual Harassment (SH) in the workplace.</w:t>
            </w:r>
          </w:p>
          <w:p w14:paraId="453EA605" w14:textId="77777777" w:rsidR="00947FA6" w:rsidRDefault="00947FA6" w:rsidP="008B3C32">
            <w:pPr>
              <w:pStyle w:val="TableParagraph"/>
              <w:spacing w:before="0" w:line="241" w:lineRule="exact"/>
              <w:ind w:right="87"/>
              <w:jc w:val="both"/>
              <w:rPr>
                <w:bCs/>
                <w:sz w:val="20"/>
              </w:rPr>
            </w:pPr>
          </w:p>
          <w:p w14:paraId="669085F6" w14:textId="5F406A66" w:rsidR="00947FA6" w:rsidRPr="008B3C32" w:rsidRDefault="00947FA6" w:rsidP="008B3C32">
            <w:pPr>
              <w:pStyle w:val="TableParagraph"/>
              <w:spacing w:before="0" w:line="241" w:lineRule="exact"/>
              <w:ind w:right="87"/>
              <w:jc w:val="both"/>
              <w:rPr>
                <w:b/>
                <w:color w:val="5B9BD4"/>
                <w:sz w:val="20"/>
              </w:rPr>
            </w:pPr>
          </w:p>
        </w:tc>
        <w:tc>
          <w:tcPr>
            <w:tcW w:w="3780" w:type="dxa"/>
            <w:gridSpan w:val="2"/>
          </w:tcPr>
          <w:p w14:paraId="4094FF2B" w14:textId="77777777" w:rsidR="008B3C32" w:rsidRDefault="008B3C32" w:rsidP="00A609AA">
            <w:pPr>
              <w:pStyle w:val="TableParagraph"/>
              <w:keepLines/>
              <w:tabs>
                <w:tab w:val="left" w:pos="262"/>
              </w:tabs>
              <w:autoSpaceDE/>
              <w:autoSpaceDN/>
              <w:ind w:right="378"/>
            </w:pPr>
          </w:p>
          <w:p w14:paraId="517019DA" w14:textId="2861CE60" w:rsidR="00AD6F1A" w:rsidRDefault="004572C3" w:rsidP="00A609AA">
            <w:pPr>
              <w:pStyle w:val="TableParagraph"/>
              <w:keepLines/>
              <w:tabs>
                <w:tab w:val="left" w:pos="262"/>
              </w:tabs>
              <w:autoSpaceDE/>
              <w:autoSpaceDN/>
              <w:ind w:right="378"/>
            </w:pPr>
            <w:r>
              <w:rPr>
                <w:sz w:val="20"/>
              </w:rPr>
              <w:t>Throughout Project implementation.</w:t>
            </w:r>
          </w:p>
        </w:tc>
        <w:tc>
          <w:tcPr>
            <w:tcW w:w="2363" w:type="dxa"/>
          </w:tcPr>
          <w:p w14:paraId="549C9C82" w14:textId="332706D5" w:rsidR="008B3C32" w:rsidRDefault="004D458C" w:rsidP="00AD6F1A">
            <w:pPr>
              <w:pStyle w:val="TableParagraph"/>
              <w:spacing w:before="0" w:line="241" w:lineRule="exact"/>
              <w:ind w:left="0"/>
              <w:rPr>
                <w:sz w:val="20"/>
              </w:rPr>
            </w:pPr>
            <w:r>
              <w:rPr>
                <w:sz w:val="20"/>
              </w:rPr>
              <w:t>PIU/OECS Commission</w:t>
            </w:r>
          </w:p>
        </w:tc>
      </w:tr>
      <w:tr w:rsidR="00A609AA" w14:paraId="643FBF29" w14:textId="77777777" w:rsidTr="00277B23">
        <w:trPr>
          <w:trHeight w:val="244"/>
        </w:trPr>
        <w:tc>
          <w:tcPr>
            <w:tcW w:w="14308" w:type="dxa"/>
            <w:gridSpan w:val="6"/>
            <w:shd w:val="clear" w:color="auto" w:fill="F4AF83"/>
          </w:tcPr>
          <w:p w14:paraId="52E98929" w14:textId="77777777" w:rsidR="00A609AA" w:rsidRDefault="00A609AA" w:rsidP="00A609AA">
            <w:pPr>
              <w:pStyle w:val="TableParagraph"/>
              <w:spacing w:line="223" w:lineRule="exact"/>
              <w:ind w:left="115"/>
              <w:rPr>
                <w:b/>
                <w:sz w:val="20"/>
              </w:rPr>
            </w:pPr>
            <w:r w:rsidRPr="00875A09">
              <w:rPr>
                <w:b/>
                <w:sz w:val="20"/>
              </w:rPr>
              <w:t>ESS</w:t>
            </w:r>
            <w:r w:rsidRPr="00875A09">
              <w:rPr>
                <w:b/>
                <w:spacing w:val="-5"/>
                <w:sz w:val="20"/>
              </w:rPr>
              <w:t xml:space="preserve"> </w:t>
            </w:r>
            <w:r w:rsidRPr="00875A09">
              <w:rPr>
                <w:b/>
                <w:sz w:val="20"/>
              </w:rPr>
              <w:t>3:</w:t>
            </w:r>
            <w:r w:rsidRPr="00875A09">
              <w:rPr>
                <w:b/>
                <w:spacing w:val="37"/>
                <w:sz w:val="20"/>
              </w:rPr>
              <w:t xml:space="preserve"> </w:t>
            </w:r>
            <w:r w:rsidRPr="00875A09">
              <w:rPr>
                <w:b/>
                <w:sz w:val="20"/>
              </w:rPr>
              <w:t>RESOURCE</w:t>
            </w:r>
            <w:r w:rsidRPr="00875A09">
              <w:rPr>
                <w:b/>
                <w:spacing w:val="-2"/>
                <w:sz w:val="20"/>
              </w:rPr>
              <w:t xml:space="preserve"> </w:t>
            </w:r>
            <w:r w:rsidRPr="00875A09">
              <w:rPr>
                <w:b/>
                <w:sz w:val="20"/>
              </w:rPr>
              <w:t>EFFICIENCY</w:t>
            </w:r>
            <w:r w:rsidRPr="00875A09">
              <w:rPr>
                <w:b/>
                <w:spacing w:val="-5"/>
                <w:sz w:val="20"/>
              </w:rPr>
              <w:t xml:space="preserve"> </w:t>
            </w:r>
            <w:r w:rsidRPr="00875A09">
              <w:rPr>
                <w:b/>
                <w:sz w:val="20"/>
              </w:rPr>
              <w:t>AND</w:t>
            </w:r>
            <w:r w:rsidRPr="00875A09">
              <w:rPr>
                <w:b/>
                <w:spacing w:val="1"/>
                <w:sz w:val="20"/>
              </w:rPr>
              <w:t xml:space="preserve"> </w:t>
            </w:r>
            <w:r w:rsidRPr="00875A09">
              <w:rPr>
                <w:b/>
                <w:sz w:val="20"/>
              </w:rPr>
              <w:t>POLLUTION</w:t>
            </w:r>
            <w:r w:rsidRPr="00875A09">
              <w:rPr>
                <w:b/>
                <w:spacing w:val="-3"/>
                <w:sz w:val="20"/>
              </w:rPr>
              <w:t xml:space="preserve"> </w:t>
            </w:r>
            <w:r w:rsidRPr="00875A09">
              <w:rPr>
                <w:b/>
                <w:sz w:val="20"/>
              </w:rPr>
              <w:t>PREVENTION</w:t>
            </w:r>
            <w:r w:rsidRPr="00875A09">
              <w:rPr>
                <w:b/>
                <w:spacing w:val="1"/>
                <w:sz w:val="20"/>
              </w:rPr>
              <w:t xml:space="preserve"> </w:t>
            </w:r>
            <w:r w:rsidRPr="00875A09">
              <w:rPr>
                <w:b/>
                <w:sz w:val="20"/>
              </w:rPr>
              <w:t>AND</w:t>
            </w:r>
            <w:r w:rsidRPr="00875A09">
              <w:rPr>
                <w:b/>
                <w:spacing w:val="-3"/>
                <w:sz w:val="20"/>
              </w:rPr>
              <w:t xml:space="preserve"> </w:t>
            </w:r>
            <w:r w:rsidRPr="00875A09">
              <w:rPr>
                <w:b/>
                <w:sz w:val="20"/>
              </w:rPr>
              <w:t>MANAGEMENT</w:t>
            </w:r>
          </w:p>
        </w:tc>
      </w:tr>
      <w:tr w:rsidR="00103DEF" w14:paraId="3462EACC" w14:textId="77777777" w:rsidTr="00720437">
        <w:trPr>
          <w:trHeight w:val="401"/>
        </w:trPr>
        <w:tc>
          <w:tcPr>
            <w:tcW w:w="14308" w:type="dxa"/>
            <w:gridSpan w:val="6"/>
          </w:tcPr>
          <w:p w14:paraId="71D5DBEC" w14:textId="75690DCB" w:rsidR="00103DEF" w:rsidRDefault="00103DEF" w:rsidP="00103DEF">
            <w:pPr>
              <w:pStyle w:val="TableParagraph"/>
              <w:ind w:left="110"/>
              <w:rPr>
                <w:sz w:val="20"/>
              </w:rPr>
            </w:pPr>
            <w:r>
              <w:rPr>
                <w:bCs/>
                <w:sz w:val="20"/>
              </w:rPr>
              <w:t xml:space="preserve">While ESS3 is relevant for the Project, it does not currently entail specific responsibilities for the OECS Commission given the regional activities to be implemented. </w:t>
            </w:r>
          </w:p>
        </w:tc>
      </w:tr>
      <w:tr w:rsidR="00103DEF" w14:paraId="6C013737" w14:textId="77777777" w:rsidTr="00277B23">
        <w:trPr>
          <w:trHeight w:val="244"/>
        </w:trPr>
        <w:tc>
          <w:tcPr>
            <w:tcW w:w="14308" w:type="dxa"/>
            <w:gridSpan w:val="6"/>
            <w:shd w:val="clear" w:color="auto" w:fill="F4AF83"/>
          </w:tcPr>
          <w:p w14:paraId="5EAB484A" w14:textId="77777777" w:rsidR="00103DEF" w:rsidRDefault="00103DEF" w:rsidP="00103DEF">
            <w:pPr>
              <w:pStyle w:val="TableParagraph"/>
              <w:spacing w:line="223" w:lineRule="exact"/>
              <w:ind w:left="115"/>
              <w:rPr>
                <w:b/>
                <w:sz w:val="20"/>
              </w:rPr>
            </w:pPr>
            <w:r>
              <w:rPr>
                <w:b/>
                <w:sz w:val="20"/>
              </w:rPr>
              <w:t>ESS</w:t>
            </w:r>
            <w:r>
              <w:rPr>
                <w:b/>
                <w:spacing w:val="-4"/>
                <w:sz w:val="20"/>
              </w:rPr>
              <w:t xml:space="preserve"> </w:t>
            </w:r>
            <w:r>
              <w:rPr>
                <w:b/>
                <w:sz w:val="20"/>
              </w:rPr>
              <w:t>4:</w:t>
            </w:r>
            <w:r>
              <w:rPr>
                <w:b/>
                <w:spacing w:val="45"/>
                <w:sz w:val="20"/>
              </w:rPr>
              <w:t xml:space="preserve"> </w:t>
            </w:r>
            <w:r>
              <w:rPr>
                <w:b/>
                <w:sz w:val="20"/>
              </w:rPr>
              <w:t>COMMUNITY</w:t>
            </w:r>
            <w:r>
              <w:rPr>
                <w:b/>
                <w:spacing w:val="-8"/>
                <w:sz w:val="20"/>
              </w:rPr>
              <w:t xml:space="preserve"> </w:t>
            </w:r>
            <w:r>
              <w:rPr>
                <w:b/>
                <w:sz w:val="20"/>
              </w:rPr>
              <w:t>HEALTH</w:t>
            </w:r>
            <w:r>
              <w:rPr>
                <w:b/>
                <w:spacing w:val="3"/>
                <w:sz w:val="20"/>
              </w:rPr>
              <w:t xml:space="preserve"> </w:t>
            </w:r>
            <w:r>
              <w:rPr>
                <w:b/>
                <w:sz w:val="20"/>
              </w:rPr>
              <w:t>AND</w:t>
            </w:r>
            <w:r>
              <w:rPr>
                <w:b/>
                <w:spacing w:val="-2"/>
                <w:sz w:val="20"/>
              </w:rPr>
              <w:t xml:space="preserve"> </w:t>
            </w:r>
            <w:r>
              <w:rPr>
                <w:b/>
                <w:sz w:val="20"/>
              </w:rPr>
              <w:t>SAFETY</w:t>
            </w:r>
          </w:p>
        </w:tc>
      </w:tr>
      <w:tr w:rsidR="00103DEF" w14:paraId="29D83602" w14:textId="77777777" w:rsidTr="006206FF">
        <w:trPr>
          <w:trHeight w:val="1265"/>
        </w:trPr>
        <w:tc>
          <w:tcPr>
            <w:tcW w:w="716" w:type="dxa"/>
          </w:tcPr>
          <w:p w14:paraId="01209CF8" w14:textId="64093543" w:rsidR="00103DEF" w:rsidRDefault="00103DEF" w:rsidP="00103DEF">
            <w:pPr>
              <w:pStyle w:val="TableParagraph"/>
              <w:ind w:left="60" w:right="110"/>
              <w:jc w:val="center"/>
              <w:rPr>
                <w:sz w:val="20"/>
              </w:rPr>
            </w:pPr>
            <w:r>
              <w:rPr>
                <w:sz w:val="20"/>
              </w:rPr>
              <w:t>4.1.</w:t>
            </w:r>
          </w:p>
        </w:tc>
        <w:tc>
          <w:tcPr>
            <w:tcW w:w="7449" w:type="dxa"/>
            <w:gridSpan w:val="2"/>
          </w:tcPr>
          <w:p w14:paraId="5B328C9A" w14:textId="77777777" w:rsidR="00103DEF" w:rsidRPr="006F2713" w:rsidRDefault="00103DEF" w:rsidP="00103DEF">
            <w:pPr>
              <w:pStyle w:val="TableParagraph"/>
              <w:rPr>
                <w:b/>
                <w:color w:val="4471C4"/>
                <w:sz w:val="20"/>
              </w:rPr>
            </w:pPr>
            <w:r w:rsidRPr="006F2713">
              <w:rPr>
                <w:b/>
                <w:color w:val="4471C4"/>
                <w:sz w:val="20"/>
              </w:rPr>
              <w:t>COMMUNITY HEALTH AND SAFETY</w:t>
            </w:r>
          </w:p>
          <w:p w14:paraId="495E4D95" w14:textId="7D85B35B" w:rsidR="00103DEF" w:rsidRDefault="00103DEF" w:rsidP="00103DEF">
            <w:pPr>
              <w:pStyle w:val="TableParagraph"/>
              <w:rPr>
                <w:sz w:val="20"/>
              </w:rPr>
            </w:pPr>
            <w:r>
              <w:rPr>
                <w:sz w:val="20"/>
              </w:rPr>
              <w:t>Assess and manage</w:t>
            </w:r>
            <w:r>
              <w:rPr>
                <w:spacing w:val="2"/>
                <w:sz w:val="20"/>
              </w:rPr>
              <w:t xml:space="preserve"> </w:t>
            </w:r>
            <w:r>
              <w:rPr>
                <w:sz w:val="20"/>
              </w:rPr>
              <w:t>specific</w:t>
            </w:r>
            <w:r>
              <w:rPr>
                <w:spacing w:val="-3"/>
                <w:sz w:val="20"/>
              </w:rPr>
              <w:t xml:space="preserve"> </w:t>
            </w:r>
            <w:r>
              <w:rPr>
                <w:sz w:val="20"/>
              </w:rPr>
              <w:t>risks</w:t>
            </w:r>
            <w:r>
              <w:rPr>
                <w:spacing w:val="-1"/>
                <w:sz w:val="20"/>
              </w:rPr>
              <w:t xml:space="preserve"> </w:t>
            </w:r>
            <w:r>
              <w:rPr>
                <w:sz w:val="20"/>
              </w:rPr>
              <w:t>and</w:t>
            </w:r>
            <w:r>
              <w:rPr>
                <w:spacing w:val="-4"/>
                <w:sz w:val="20"/>
              </w:rPr>
              <w:t xml:space="preserve"> </w:t>
            </w:r>
            <w:r>
              <w:rPr>
                <w:sz w:val="20"/>
              </w:rPr>
              <w:t>impacts</w:t>
            </w:r>
            <w:r>
              <w:rPr>
                <w:spacing w:val="-6"/>
                <w:sz w:val="20"/>
              </w:rPr>
              <w:t xml:space="preserve"> </w:t>
            </w:r>
            <w:r>
              <w:rPr>
                <w:sz w:val="20"/>
              </w:rPr>
              <w:t>to</w:t>
            </w:r>
            <w:r>
              <w:rPr>
                <w:spacing w:val="1"/>
                <w:sz w:val="20"/>
              </w:rPr>
              <w:t xml:space="preserve"> </w:t>
            </w:r>
            <w:r>
              <w:rPr>
                <w:sz w:val="20"/>
              </w:rPr>
              <w:t>the</w:t>
            </w:r>
            <w:r>
              <w:rPr>
                <w:spacing w:val="-3"/>
                <w:sz w:val="20"/>
              </w:rPr>
              <w:t xml:space="preserve"> </w:t>
            </w:r>
            <w:r>
              <w:rPr>
                <w:sz w:val="20"/>
              </w:rPr>
              <w:t>community</w:t>
            </w:r>
            <w:r>
              <w:rPr>
                <w:spacing w:val="-4"/>
                <w:sz w:val="20"/>
              </w:rPr>
              <w:t xml:space="preserve"> </w:t>
            </w:r>
            <w:r>
              <w:rPr>
                <w:sz w:val="20"/>
              </w:rPr>
              <w:t>arising</w:t>
            </w:r>
            <w:r>
              <w:rPr>
                <w:spacing w:val="-8"/>
                <w:sz w:val="20"/>
              </w:rPr>
              <w:t xml:space="preserve"> </w:t>
            </w:r>
            <w:r>
              <w:rPr>
                <w:sz w:val="20"/>
              </w:rPr>
              <w:t>from</w:t>
            </w:r>
            <w:r>
              <w:rPr>
                <w:spacing w:val="-1"/>
                <w:sz w:val="20"/>
              </w:rPr>
              <w:t xml:space="preserve"> </w:t>
            </w:r>
            <w:r>
              <w:rPr>
                <w:sz w:val="20"/>
              </w:rPr>
              <w:t xml:space="preserve">Project </w:t>
            </w:r>
            <w:r w:rsidRPr="00C157CA">
              <w:rPr>
                <w:sz w:val="20"/>
              </w:rPr>
              <w:t>activities</w:t>
            </w:r>
            <w:r>
              <w:rPr>
                <w:sz w:val="20"/>
              </w:rPr>
              <w:t>,</w:t>
            </w:r>
            <w:r w:rsidRPr="00C157CA">
              <w:rPr>
                <w:sz w:val="20"/>
              </w:rPr>
              <w:t xml:space="preserve"> </w:t>
            </w:r>
            <w:r>
              <w:rPr>
                <w:sz w:val="20"/>
              </w:rPr>
              <w:t>including, inter alia,</w:t>
            </w:r>
            <w:r>
              <w:rPr>
                <w:bCs/>
                <w:sz w:val="20"/>
              </w:rPr>
              <w:t xml:space="preserve"> prevention of communicable diseases (e.g., COVID-19),</w:t>
            </w:r>
            <w:r>
              <w:rPr>
                <w:sz w:val="20"/>
              </w:rPr>
              <w:t xml:space="preserve"> in accordance with the ESMF, and in a </w:t>
            </w:r>
            <w:r w:rsidRPr="002D0852">
              <w:rPr>
                <w:sz w:val="20"/>
              </w:rPr>
              <w:t xml:space="preserve">manner </w:t>
            </w:r>
            <w:r>
              <w:rPr>
                <w:sz w:val="20"/>
              </w:rPr>
              <w:t>acceptable</w:t>
            </w:r>
            <w:r w:rsidRPr="002D0852">
              <w:rPr>
                <w:sz w:val="20"/>
              </w:rPr>
              <w:t xml:space="preserve"> </w:t>
            </w:r>
            <w:r>
              <w:rPr>
                <w:sz w:val="20"/>
              </w:rPr>
              <w:t>to</w:t>
            </w:r>
            <w:r>
              <w:rPr>
                <w:spacing w:val="-4"/>
                <w:sz w:val="20"/>
              </w:rPr>
              <w:t xml:space="preserve"> </w:t>
            </w:r>
            <w:r>
              <w:rPr>
                <w:sz w:val="20"/>
              </w:rPr>
              <w:t>the</w:t>
            </w:r>
            <w:r>
              <w:rPr>
                <w:spacing w:val="-3"/>
                <w:sz w:val="20"/>
              </w:rPr>
              <w:t xml:space="preserve"> </w:t>
            </w:r>
            <w:r>
              <w:rPr>
                <w:sz w:val="20"/>
              </w:rPr>
              <w:t>Association.</w:t>
            </w:r>
          </w:p>
          <w:p w14:paraId="30252695" w14:textId="7BC18027" w:rsidR="00103DEF" w:rsidRDefault="00103DEF" w:rsidP="00103DEF">
            <w:pPr>
              <w:pStyle w:val="TableParagraph"/>
              <w:spacing w:before="0" w:line="240" w:lineRule="atLeast"/>
              <w:ind w:right="403"/>
              <w:rPr>
                <w:sz w:val="20"/>
              </w:rPr>
            </w:pPr>
          </w:p>
        </w:tc>
        <w:tc>
          <w:tcPr>
            <w:tcW w:w="3780" w:type="dxa"/>
            <w:gridSpan w:val="2"/>
          </w:tcPr>
          <w:p w14:paraId="38998F0C" w14:textId="77777777" w:rsidR="00103DEF" w:rsidRDefault="00103DEF" w:rsidP="00103DEF">
            <w:pPr>
              <w:pStyle w:val="TableParagraph"/>
              <w:rPr>
                <w:sz w:val="20"/>
              </w:rPr>
            </w:pPr>
          </w:p>
          <w:p w14:paraId="1C45E7D1" w14:textId="7D943187" w:rsidR="00103DEF" w:rsidRDefault="00103DEF" w:rsidP="00103DEF">
            <w:pPr>
              <w:pStyle w:val="TableParagraph"/>
              <w:rPr>
                <w:sz w:val="20"/>
              </w:rPr>
            </w:pPr>
            <w:r>
              <w:rPr>
                <w:rFonts w:cstheme="minorHAnsi"/>
                <w:sz w:val="20"/>
                <w:szCs w:val="20"/>
              </w:rPr>
              <w:t>Throughout Project implementation</w:t>
            </w:r>
          </w:p>
        </w:tc>
        <w:tc>
          <w:tcPr>
            <w:tcW w:w="2363" w:type="dxa"/>
          </w:tcPr>
          <w:p w14:paraId="555E3020" w14:textId="77777777" w:rsidR="00103DEF" w:rsidRDefault="00103DEF" w:rsidP="00103DEF">
            <w:pPr>
              <w:keepLines/>
              <w:autoSpaceDE/>
              <w:autoSpaceDN/>
              <w:ind w:left="90"/>
              <w:rPr>
                <w:sz w:val="20"/>
              </w:rPr>
            </w:pPr>
          </w:p>
          <w:p w14:paraId="40DAED8E" w14:textId="5FBE1972" w:rsidR="00103DEF" w:rsidRDefault="00103DEF" w:rsidP="00103DEF">
            <w:pPr>
              <w:keepLines/>
              <w:autoSpaceDE/>
              <w:autoSpaceDN/>
              <w:ind w:left="90"/>
              <w:rPr>
                <w:sz w:val="20"/>
              </w:rPr>
            </w:pPr>
            <w:r>
              <w:rPr>
                <w:sz w:val="20"/>
              </w:rPr>
              <w:t>PIU/OECS Commission</w:t>
            </w:r>
          </w:p>
        </w:tc>
      </w:tr>
      <w:tr w:rsidR="00103DEF" w14:paraId="7EC236E9" w14:textId="77777777" w:rsidTr="00EA4D2B">
        <w:trPr>
          <w:trHeight w:val="1469"/>
        </w:trPr>
        <w:tc>
          <w:tcPr>
            <w:tcW w:w="716" w:type="dxa"/>
          </w:tcPr>
          <w:p w14:paraId="07CACBF9" w14:textId="1845F0BD" w:rsidR="00103DEF" w:rsidRDefault="00103DEF" w:rsidP="00103DEF">
            <w:pPr>
              <w:pStyle w:val="TableParagraph"/>
              <w:ind w:left="60" w:right="110"/>
              <w:jc w:val="center"/>
              <w:rPr>
                <w:sz w:val="20"/>
              </w:rPr>
            </w:pPr>
            <w:r>
              <w:rPr>
                <w:sz w:val="20"/>
              </w:rPr>
              <w:t>4.2.</w:t>
            </w:r>
          </w:p>
        </w:tc>
        <w:tc>
          <w:tcPr>
            <w:tcW w:w="7449" w:type="dxa"/>
            <w:gridSpan w:val="2"/>
          </w:tcPr>
          <w:p w14:paraId="4A2A88D8" w14:textId="26856DC5" w:rsidR="00103DEF" w:rsidRPr="00134564" w:rsidRDefault="00103DEF" w:rsidP="006F2713">
            <w:pPr>
              <w:pStyle w:val="TableParagraph"/>
              <w:rPr>
                <w:rFonts w:asciiTheme="minorHAnsi" w:eastAsiaTheme="minorHAnsi" w:hAnsiTheme="minorHAnsi" w:cstheme="minorHAnsi"/>
                <w:b/>
                <w:color w:val="4F81BD" w:themeColor="accent1"/>
                <w:sz w:val="20"/>
                <w:szCs w:val="20"/>
              </w:rPr>
            </w:pPr>
            <w:r>
              <w:rPr>
                <w:rFonts w:asciiTheme="minorHAnsi" w:eastAsiaTheme="minorHAnsi" w:hAnsiTheme="minorHAnsi" w:cstheme="minorHAnsi"/>
                <w:b/>
                <w:color w:val="4F81BD" w:themeColor="accent1"/>
                <w:sz w:val="20"/>
                <w:szCs w:val="20"/>
              </w:rPr>
              <w:t xml:space="preserve"> </w:t>
            </w:r>
            <w:r w:rsidRPr="006F2713">
              <w:rPr>
                <w:b/>
                <w:color w:val="4471C4"/>
                <w:sz w:val="20"/>
              </w:rPr>
              <w:t>SEXUAL EXPLOITATION AND ABUSE (SEA) AND SEXUAL HARASSMENT (SH)</w:t>
            </w:r>
          </w:p>
          <w:p w14:paraId="0B0A55AC" w14:textId="31888749" w:rsidR="00103DEF" w:rsidRDefault="00103DEF" w:rsidP="00103DEF">
            <w:pPr>
              <w:pStyle w:val="TableParagraph"/>
              <w:rPr>
                <w:sz w:val="20"/>
                <w:szCs w:val="20"/>
              </w:rPr>
            </w:pPr>
            <w:r w:rsidRPr="00691888">
              <w:rPr>
                <w:sz w:val="20"/>
                <w:szCs w:val="20"/>
              </w:rPr>
              <w:t>I</w:t>
            </w:r>
            <w:r>
              <w:rPr>
                <w:sz w:val="20"/>
                <w:szCs w:val="20"/>
              </w:rPr>
              <w:t>mplement</w:t>
            </w:r>
            <w:r w:rsidRPr="00691888">
              <w:rPr>
                <w:sz w:val="20"/>
                <w:szCs w:val="20"/>
              </w:rPr>
              <w:t xml:space="preserve"> sexual abuse</w:t>
            </w:r>
            <w:r>
              <w:rPr>
                <w:sz w:val="20"/>
                <w:szCs w:val="20"/>
              </w:rPr>
              <w:t xml:space="preserve"> and </w:t>
            </w:r>
            <w:r w:rsidRPr="00691888">
              <w:rPr>
                <w:sz w:val="20"/>
                <w:szCs w:val="20"/>
              </w:rPr>
              <w:t>exploitation</w:t>
            </w:r>
            <w:r>
              <w:rPr>
                <w:sz w:val="20"/>
                <w:szCs w:val="20"/>
              </w:rPr>
              <w:t xml:space="preserve"> and sexual </w:t>
            </w:r>
            <w:r w:rsidRPr="00691888">
              <w:rPr>
                <w:sz w:val="20"/>
                <w:szCs w:val="20"/>
              </w:rPr>
              <w:t>harassment</w:t>
            </w:r>
            <w:r>
              <w:rPr>
                <w:sz w:val="20"/>
                <w:szCs w:val="20"/>
              </w:rPr>
              <w:t xml:space="preserve"> (SEA/SH)</w:t>
            </w:r>
            <w:r w:rsidRPr="00691888">
              <w:rPr>
                <w:sz w:val="20"/>
                <w:szCs w:val="20"/>
              </w:rPr>
              <w:t xml:space="preserve"> prevent</w:t>
            </w:r>
            <w:r>
              <w:rPr>
                <w:sz w:val="20"/>
                <w:szCs w:val="20"/>
              </w:rPr>
              <w:t>ion</w:t>
            </w:r>
            <w:r w:rsidRPr="00691888">
              <w:rPr>
                <w:sz w:val="20"/>
                <w:szCs w:val="20"/>
              </w:rPr>
              <w:t xml:space="preserve"> and respon</w:t>
            </w:r>
            <w:r>
              <w:rPr>
                <w:sz w:val="20"/>
                <w:szCs w:val="20"/>
              </w:rPr>
              <w:t>se measures</w:t>
            </w:r>
            <w:r w:rsidRPr="00691888">
              <w:rPr>
                <w:sz w:val="20"/>
                <w:szCs w:val="20"/>
              </w:rPr>
              <w:t>, proportiona</w:t>
            </w:r>
            <w:r>
              <w:rPr>
                <w:sz w:val="20"/>
                <w:szCs w:val="20"/>
              </w:rPr>
              <w:t>te</w:t>
            </w:r>
            <w:r w:rsidRPr="00691888">
              <w:rPr>
                <w:sz w:val="20"/>
                <w:szCs w:val="20"/>
              </w:rPr>
              <w:t xml:space="preserve"> to the risks of the Project, including </w:t>
            </w:r>
            <w:r>
              <w:rPr>
                <w:sz w:val="20"/>
                <w:szCs w:val="20"/>
              </w:rPr>
              <w:t>availability of a list</w:t>
            </w:r>
            <w:r w:rsidRPr="00691888">
              <w:rPr>
                <w:sz w:val="20"/>
                <w:szCs w:val="20"/>
              </w:rPr>
              <w:t xml:space="preserve"> of services for victims of </w:t>
            </w:r>
            <w:r>
              <w:rPr>
                <w:sz w:val="20"/>
                <w:szCs w:val="20"/>
              </w:rPr>
              <w:t>SEA/SH in the areas of intervention</w:t>
            </w:r>
            <w:r w:rsidRPr="00691888">
              <w:rPr>
                <w:sz w:val="20"/>
                <w:szCs w:val="20"/>
              </w:rPr>
              <w:t xml:space="preserve">, </w:t>
            </w:r>
            <w:r>
              <w:rPr>
                <w:sz w:val="20"/>
                <w:szCs w:val="20"/>
              </w:rPr>
              <w:t>adoption of</w:t>
            </w:r>
            <w:r w:rsidRPr="00691888">
              <w:rPr>
                <w:sz w:val="20"/>
                <w:szCs w:val="20"/>
              </w:rPr>
              <w:t xml:space="preserve"> the code of conduct </w:t>
            </w:r>
            <w:r>
              <w:rPr>
                <w:sz w:val="20"/>
                <w:szCs w:val="20"/>
              </w:rPr>
              <w:t>by all workers,</w:t>
            </w:r>
            <w:r w:rsidRPr="00691888">
              <w:rPr>
                <w:sz w:val="20"/>
                <w:szCs w:val="20"/>
              </w:rPr>
              <w:t xml:space="preserve"> and adequate treatment</w:t>
            </w:r>
            <w:r>
              <w:rPr>
                <w:sz w:val="20"/>
                <w:szCs w:val="20"/>
              </w:rPr>
              <w:t xml:space="preserve"> of SEA/SH grievances</w:t>
            </w:r>
            <w:r w:rsidRPr="00691888">
              <w:rPr>
                <w:sz w:val="20"/>
                <w:szCs w:val="20"/>
              </w:rPr>
              <w:t xml:space="preserve"> in the </w:t>
            </w:r>
            <w:r>
              <w:rPr>
                <w:sz w:val="20"/>
                <w:szCs w:val="20"/>
              </w:rPr>
              <w:t xml:space="preserve">Project level GRM, as reflected in the SEP and LMP. </w:t>
            </w:r>
            <w:r w:rsidRPr="00691888">
              <w:rPr>
                <w:sz w:val="20"/>
                <w:szCs w:val="20"/>
              </w:rPr>
              <w:t xml:space="preserve"> </w:t>
            </w:r>
          </w:p>
          <w:p w14:paraId="09FFBEBE" w14:textId="05CC55F5" w:rsidR="00103DEF" w:rsidRDefault="00103DEF" w:rsidP="00103DEF">
            <w:pPr>
              <w:pStyle w:val="TableParagraph"/>
              <w:rPr>
                <w:b/>
                <w:color w:val="5B9BD4"/>
                <w:sz w:val="20"/>
              </w:rPr>
            </w:pPr>
          </w:p>
        </w:tc>
        <w:tc>
          <w:tcPr>
            <w:tcW w:w="3780" w:type="dxa"/>
            <w:gridSpan w:val="2"/>
          </w:tcPr>
          <w:p w14:paraId="1895C64A" w14:textId="77777777" w:rsidR="00103DEF" w:rsidRDefault="00103DEF" w:rsidP="00103DEF">
            <w:pPr>
              <w:pStyle w:val="TableParagraph"/>
              <w:rPr>
                <w:rFonts w:cstheme="minorHAnsi"/>
                <w:sz w:val="20"/>
                <w:szCs w:val="20"/>
              </w:rPr>
            </w:pPr>
          </w:p>
          <w:p w14:paraId="334523BD" w14:textId="6B8CEE10" w:rsidR="00103DEF" w:rsidRDefault="00103DEF" w:rsidP="00103DEF">
            <w:pPr>
              <w:pStyle w:val="TableParagraph"/>
              <w:rPr>
                <w:sz w:val="20"/>
              </w:rPr>
            </w:pPr>
            <w:r>
              <w:rPr>
                <w:rFonts w:cstheme="minorHAnsi"/>
                <w:sz w:val="20"/>
                <w:szCs w:val="20"/>
              </w:rPr>
              <w:t>Throughout Project implementation</w:t>
            </w:r>
          </w:p>
        </w:tc>
        <w:tc>
          <w:tcPr>
            <w:tcW w:w="2363" w:type="dxa"/>
          </w:tcPr>
          <w:p w14:paraId="32D7BD0A" w14:textId="77777777" w:rsidR="00103DEF" w:rsidRDefault="00103DEF" w:rsidP="00103DEF">
            <w:pPr>
              <w:pStyle w:val="TableParagraph"/>
              <w:ind w:left="110"/>
              <w:rPr>
                <w:sz w:val="20"/>
              </w:rPr>
            </w:pPr>
          </w:p>
          <w:p w14:paraId="7E78E3A5" w14:textId="60E6BBBF" w:rsidR="00103DEF" w:rsidRDefault="00103DEF" w:rsidP="00103DEF">
            <w:pPr>
              <w:pStyle w:val="TableParagraph"/>
              <w:ind w:left="110"/>
              <w:rPr>
                <w:sz w:val="20"/>
              </w:rPr>
            </w:pPr>
            <w:r>
              <w:rPr>
                <w:sz w:val="20"/>
              </w:rPr>
              <w:t>PIU/OECS Commission</w:t>
            </w:r>
          </w:p>
        </w:tc>
      </w:tr>
      <w:tr w:rsidR="00103DEF" w14:paraId="21D57DE9" w14:textId="77777777" w:rsidTr="00277B23">
        <w:trPr>
          <w:trHeight w:val="244"/>
        </w:trPr>
        <w:tc>
          <w:tcPr>
            <w:tcW w:w="14308" w:type="dxa"/>
            <w:gridSpan w:val="6"/>
            <w:shd w:val="clear" w:color="auto" w:fill="F4AF83"/>
          </w:tcPr>
          <w:p w14:paraId="669CA0E6" w14:textId="77777777" w:rsidR="00103DEF" w:rsidRDefault="00103DEF" w:rsidP="00103DEF">
            <w:pPr>
              <w:pStyle w:val="TableParagraph"/>
              <w:spacing w:line="223" w:lineRule="exact"/>
              <w:ind w:left="115"/>
              <w:rPr>
                <w:b/>
                <w:sz w:val="20"/>
              </w:rPr>
            </w:pPr>
            <w:r>
              <w:rPr>
                <w:b/>
                <w:sz w:val="20"/>
              </w:rPr>
              <w:t>ESS</w:t>
            </w:r>
            <w:r>
              <w:rPr>
                <w:b/>
                <w:spacing w:val="-5"/>
                <w:sz w:val="20"/>
              </w:rPr>
              <w:t xml:space="preserve"> </w:t>
            </w:r>
            <w:r>
              <w:rPr>
                <w:b/>
                <w:sz w:val="20"/>
              </w:rPr>
              <w:t>5:</w:t>
            </w:r>
            <w:r>
              <w:rPr>
                <w:b/>
                <w:spacing w:val="39"/>
                <w:sz w:val="20"/>
              </w:rPr>
              <w:t xml:space="preserve"> </w:t>
            </w:r>
            <w:r>
              <w:rPr>
                <w:b/>
                <w:sz w:val="20"/>
              </w:rPr>
              <w:t>LAND</w:t>
            </w:r>
            <w:r>
              <w:rPr>
                <w:b/>
                <w:spacing w:val="1"/>
                <w:sz w:val="20"/>
              </w:rPr>
              <w:t xml:space="preserve"> </w:t>
            </w:r>
            <w:r>
              <w:rPr>
                <w:b/>
                <w:sz w:val="20"/>
              </w:rPr>
              <w:t>ACQUISITION,</w:t>
            </w:r>
            <w:r>
              <w:rPr>
                <w:b/>
                <w:spacing w:val="-9"/>
                <w:sz w:val="20"/>
              </w:rPr>
              <w:t xml:space="preserve"> </w:t>
            </w:r>
            <w:r>
              <w:rPr>
                <w:b/>
                <w:sz w:val="20"/>
              </w:rPr>
              <w:t>RESTRICTIONS</w:t>
            </w:r>
            <w:r>
              <w:rPr>
                <w:b/>
                <w:spacing w:val="-4"/>
                <w:sz w:val="20"/>
              </w:rPr>
              <w:t xml:space="preserve"> </w:t>
            </w:r>
            <w:r>
              <w:rPr>
                <w:b/>
                <w:sz w:val="20"/>
              </w:rPr>
              <w:t>ON</w:t>
            </w:r>
            <w:r>
              <w:rPr>
                <w:b/>
                <w:spacing w:val="-3"/>
                <w:sz w:val="20"/>
              </w:rPr>
              <w:t xml:space="preserve"> </w:t>
            </w:r>
            <w:r>
              <w:rPr>
                <w:b/>
                <w:sz w:val="20"/>
              </w:rPr>
              <w:t>LAND</w:t>
            </w:r>
            <w:r>
              <w:rPr>
                <w:b/>
                <w:spacing w:val="-2"/>
                <w:sz w:val="20"/>
              </w:rPr>
              <w:t xml:space="preserve"> </w:t>
            </w:r>
            <w:r>
              <w:rPr>
                <w:b/>
                <w:sz w:val="20"/>
              </w:rPr>
              <w:t>USE</w:t>
            </w:r>
            <w:r>
              <w:rPr>
                <w:b/>
                <w:spacing w:val="2"/>
                <w:sz w:val="20"/>
              </w:rPr>
              <w:t xml:space="preserve"> </w:t>
            </w:r>
            <w:r>
              <w:rPr>
                <w:b/>
                <w:sz w:val="20"/>
              </w:rPr>
              <w:t>AND</w:t>
            </w:r>
            <w:r>
              <w:rPr>
                <w:b/>
                <w:spacing w:val="-2"/>
                <w:sz w:val="20"/>
              </w:rPr>
              <w:t xml:space="preserve"> </w:t>
            </w:r>
            <w:r>
              <w:rPr>
                <w:b/>
                <w:sz w:val="20"/>
              </w:rPr>
              <w:t>INVOLUNTARY</w:t>
            </w:r>
            <w:r>
              <w:rPr>
                <w:b/>
                <w:spacing w:val="-4"/>
                <w:sz w:val="20"/>
              </w:rPr>
              <w:t xml:space="preserve"> </w:t>
            </w:r>
            <w:r>
              <w:rPr>
                <w:b/>
                <w:sz w:val="20"/>
              </w:rPr>
              <w:t>RESETTLEMENT</w:t>
            </w:r>
          </w:p>
        </w:tc>
      </w:tr>
      <w:tr w:rsidR="00103DEF" w14:paraId="5C2F5E5D" w14:textId="77777777" w:rsidTr="00B14B0E">
        <w:trPr>
          <w:trHeight w:val="244"/>
        </w:trPr>
        <w:tc>
          <w:tcPr>
            <w:tcW w:w="14308" w:type="dxa"/>
            <w:gridSpan w:val="6"/>
            <w:shd w:val="clear" w:color="auto" w:fill="auto"/>
          </w:tcPr>
          <w:p w14:paraId="4647C468" w14:textId="77777777" w:rsidR="00103DEF" w:rsidRDefault="00103DEF" w:rsidP="00103DEF">
            <w:pPr>
              <w:pStyle w:val="TableParagraph"/>
              <w:spacing w:line="223" w:lineRule="exact"/>
              <w:rPr>
                <w:bCs/>
                <w:sz w:val="20"/>
              </w:rPr>
            </w:pPr>
            <w:r>
              <w:rPr>
                <w:bCs/>
                <w:sz w:val="20"/>
              </w:rPr>
              <w:t xml:space="preserve">While ESS5 is relevant for the Project, it does not currently entail specific responsibilities for the OECS Commission given the regional activities to be implemented. </w:t>
            </w:r>
          </w:p>
          <w:p w14:paraId="669E2647" w14:textId="5CEE8A98" w:rsidR="004C72AC" w:rsidRPr="00B14B0E" w:rsidRDefault="004C72AC" w:rsidP="00103DEF">
            <w:pPr>
              <w:pStyle w:val="TableParagraph"/>
              <w:spacing w:line="223" w:lineRule="exact"/>
              <w:rPr>
                <w:bCs/>
                <w:sz w:val="20"/>
              </w:rPr>
            </w:pPr>
          </w:p>
        </w:tc>
      </w:tr>
      <w:tr w:rsidR="00103DEF" w14:paraId="50EA843C" w14:textId="77777777" w:rsidTr="00277B23">
        <w:trPr>
          <w:trHeight w:val="244"/>
        </w:trPr>
        <w:tc>
          <w:tcPr>
            <w:tcW w:w="14308" w:type="dxa"/>
            <w:gridSpan w:val="6"/>
            <w:shd w:val="clear" w:color="auto" w:fill="F4AF83"/>
          </w:tcPr>
          <w:p w14:paraId="5B5E6F8E" w14:textId="77777777" w:rsidR="00103DEF" w:rsidRDefault="00103DEF" w:rsidP="00103DEF">
            <w:pPr>
              <w:pStyle w:val="TableParagraph"/>
              <w:spacing w:line="223" w:lineRule="exact"/>
              <w:ind w:left="115"/>
              <w:rPr>
                <w:b/>
                <w:sz w:val="20"/>
              </w:rPr>
            </w:pPr>
            <w:r w:rsidRPr="00591961">
              <w:rPr>
                <w:b/>
                <w:sz w:val="20"/>
              </w:rPr>
              <w:t>ESS</w:t>
            </w:r>
            <w:r w:rsidRPr="00591961">
              <w:rPr>
                <w:b/>
                <w:spacing w:val="-4"/>
                <w:sz w:val="20"/>
              </w:rPr>
              <w:t xml:space="preserve"> </w:t>
            </w:r>
            <w:r w:rsidRPr="00591961">
              <w:rPr>
                <w:b/>
                <w:sz w:val="20"/>
              </w:rPr>
              <w:t>6:</w:t>
            </w:r>
            <w:r w:rsidRPr="00591961">
              <w:rPr>
                <w:b/>
                <w:spacing w:val="39"/>
                <w:sz w:val="20"/>
              </w:rPr>
              <w:t xml:space="preserve"> </w:t>
            </w:r>
            <w:r w:rsidRPr="00591961">
              <w:rPr>
                <w:b/>
                <w:sz w:val="20"/>
              </w:rPr>
              <w:t>BIODIVERSITY</w:t>
            </w:r>
            <w:r w:rsidRPr="00591961">
              <w:rPr>
                <w:b/>
                <w:spacing w:val="-4"/>
                <w:sz w:val="20"/>
              </w:rPr>
              <w:t xml:space="preserve"> </w:t>
            </w:r>
            <w:r w:rsidRPr="00591961">
              <w:rPr>
                <w:b/>
                <w:sz w:val="20"/>
              </w:rPr>
              <w:t>CONSERVATION</w:t>
            </w:r>
            <w:r w:rsidRPr="00591961">
              <w:rPr>
                <w:b/>
                <w:spacing w:val="-2"/>
                <w:sz w:val="20"/>
              </w:rPr>
              <w:t xml:space="preserve"> </w:t>
            </w:r>
            <w:r w:rsidRPr="00591961">
              <w:rPr>
                <w:b/>
                <w:sz w:val="20"/>
              </w:rPr>
              <w:t>AND</w:t>
            </w:r>
            <w:r w:rsidRPr="00591961">
              <w:rPr>
                <w:b/>
                <w:spacing w:val="-2"/>
                <w:sz w:val="20"/>
              </w:rPr>
              <w:t xml:space="preserve"> </w:t>
            </w:r>
            <w:r w:rsidRPr="00591961">
              <w:rPr>
                <w:b/>
                <w:sz w:val="20"/>
              </w:rPr>
              <w:t>SUSTAINABLE</w:t>
            </w:r>
            <w:r w:rsidRPr="00591961">
              <w:rPr>
                <w:b/>
                <w:spacing w:val="-2"/>
                <w:sz w:val="20"/>
              </w:rPr>
              <w:t xml:space="preserve"> </w:t>
            </w:r>
            <w:r w:rsidRPr="00591961">
              <w:rPr>
                <w:b/>
                <w:sz w:val="20"/>
              </w:rPr>
              <w:t>MANAGEMENT</w:t>
            </w:r>
            <w:r w:rsidRPr="00591961">
              <w:rPr>
                <w:b/>
                <w:spacing w:val="-3"/>
                <w:sz w:val="20"/>
              </w:rPr>
              <w:t xml:space="preserve"> </w:t>
            </w:r>
            <w:r w:rsidRPr="00591961">
              <w:rPr>
                <w:b/>
                <w:sz w:val="20"/>
              </w:rPr>
              <w:t>OF</w:t>
            </w:r>
            <w:r w:rsidRPr="00591961">
              <w:rPr>
                <w:b/>
                <w:spacing w:val="-1"/>
                <w:sz w:val="20"/>
              </w:rPr>
              <w:t xml:space="preserve"> </w:t>
            </w:r>
            <w:r w:rsidRPr="00591961">
              <w:rPr>
                <w:b/>
                <w:sz w:val="20"/>
              </w:rPr>
              <w:t>LIVING</w:t>
            </w:r>
            <w:r w:rsidRPr="00591961">
              <w:rPr>
                <w:b/>
                <w:spacing w:val="-8"/>
                <w:sz w:val="20"/>
              </w:rPr>
              <w:t xml:space="preserve"> </w:t>
            </w:r>
            <w:r w:rsidRPr="00591961">
              <w:rPr>
                <w:b/>
                <w:sz w:val="20"/>
              </w:rPr>
              <w:t>NATURAL</w:t>
            </w:r>
            <w:r w:rsidRPr="00591961">
              <w:rPr>
                <w:b/>
                <w:spacing w:val="-3"/>
                <w:sz w:val="20"/>
              </w:rPr>
              <w:t xml:space="preserve"> </w:t>
            </w:r>
            <w:r w:rsidRPr="00591961">
              <w:rPr>
                <w:b/>
                <w:sz w:val="20"/>
              </w:rPr>
              <w:t>RESOURCES</w:t>
            </w:r>
          </w:p>
        </w:tc>
      </w:tr>
      <w:tr w:rsidR="00103DEF" w14:paraId="6087C411" w14:textId="77777777" w:rsidTr="00CB60B1">
        <w:trPr>
          <w:trHeight w:val="800"/>
        </w:trPr>
        <w:tc>
          <w:tcPr>
            <w:tcW w:w="716" w:type="dxa"/>
          </w:tcPr>
          <w:p w14:paraId="4FDFCFFB" w14:textId="77777777" w:rsidR="00103DEF" w:rsidRDefault="00103DEF" w:rsidP="00103DEF">
            <w:pPr>
              <w:pStyle w:val="TableParagraph"/>
              <w:ind w:left="210" w:right="200"/>
              <w:jc w:val="center"/>
              <w:rPr>
                <w:sz w:val="20"/>
              </w:rPr>
            </w:pPr>
            <w:r>
              <w:rPr>
                <w:sz w:val="20"/>
              </w:rPr>
              <w:lastRenderedPageBreak/>
              <w:t>6.1</w:t>
            </w:r>
          </w:p>
        </w:tc>
        <w:tc>
          <w:tcPr>
            <w:tcW w:w="7449" w:type="dxa"/>
            <w:gridSpan w:val="2"/>
          </w:tcPr>
          <w:p w14:paraId="583AB662" w14:textId="77777777" w:rsidR="00103DEF" w:rsidRPr="006F2713" w:rsidRDefault="00103DEF" w:rsidP="00103DEF">
            <w:pPr>
              <w:pStyle w:val="TableParagraph"/>
              <w:rPr>
                <w:b/>
                <w:color w:val="4471C4"/>
                <w:sz w:val="20"/>
              </w:rPr>
            </w:pPr>
            <w:r w:rsidRPr="006F2713">
              <w:rPr>
                <w:b/>
                <w:color w:val="4471C4"/>
                <w:sz w:val="20"/>
              </w:rPr>
              <w:t>BIODIVERSITY RISKS AND IMPACTS</w:t>
            </w:r>
          </w:p>
          <w:p w14:paraId="7746B98B" w14:textId="41044C43" w:rsidR="00103DEF" w:rsidRDefault="00103DEF" w:rsidP="00103DEF">
            <w:pPr>
              <w:pStyle w:val="TableParagraph"/>
              <w:spacing w:before="0" w:line="224" w:lineRule="exact"/>
              <w:rPr>
                <w:sz w:val="20"/>
              </w:rPr>
            </w:pPr>
            <w:r>
              <w:rPr>
                <w:bCs/>
                <w:sz w:val="20"/>
                <w:szCs w:val="20"/>
              </w:rPr>
              <w:t>Include in the</w:t>
            </w:r>
            <w:r w:rsidRPr="00F46622">
              <w:rPr>
                <w:bCs/>
                <w:sz w:val="20"/>
                <w:szCs w:val="20"/>
              </w:rPr>
              <w:t xml:space="preserve"> </w:t>
            </w:r>
            <w:proofErr w:type="spellStart"/>
            <w:r w:rsidR="00280426">
              <w:rPr>
                <w:bCs/>
                <w:sz w:val="20"/>
                <w:szCs w:val="20"/>
              </w:rPr>
              <w:t>ToR</w:t>
            </w:r>
            <w:proofErr w:type="spellEnd"/>
            <w:r w:rsidR="00280426">
              <w:rPr>
                <w:bCs/>
                <w:sz w:val="20"/>
                <w:szCs w:val="20"/>
              </w:rPr>
              <w:t xml:space="preserve"> </w:t>
            </w:r>
            <w:r w:rsidR="004E4C7B">
              <w:rPr>
                <w:bCs/>
                <w:sz w:val="20"/>
                <w:szCs w:val="20"/>
              </w:rPr>
              <w:t>of regional activities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w:t>
            </w:r>
            <w:r w:rsidR="004C72AC">
              <w:rPr>
                <w:bCs/>
                <w:sz w:val="20"/>
                <w:szCs w:val="20"/>
              </w:rPr>
              <w:t xml:space="preserve"> and ESS6</w:t>
            </w:r>
            <w:r w:rsidRPr="00F46622">
              <w:rPr>
                <w:bCs/>
                <w:sz w:val="20"/>
                <w:szCs w:val="20"/>
              </w:rPr>
              <w:t>.</w:t>
            </w:r>
          </w:p>
        </w:tc>
        <w:tc>
          <w:tcPr>
            <w:tcW w:w="3780" w:type="dxa"/>
            <w:gridSpan w:val="2"/>
          </w:tcPr>
          <w:p w14:paraId="1B266A2A" w14:textId="77777777" w:rsidR="00127372" w:rsidRDefault="00127372" w:rsidP="00127372">
            <w:pPr>
              <w:keepLines/>
              <w:ind w:left="85"/>
              <w:rPr>
                <w:rFonts w:asciiTheme="minorHAnsi" w:eastAsiaTheme="minorHAnsi" w:hAnsiTheme="minorHAnsi" w:cstheme="minorBidi"/>
                <w:bCs/>
                <w:iCs/>
                <w:sz w:val="20"/>
                <w:szCs w:val="20"/>
                <w:lang w:val="en-GB"/>
              </w:rPr>
            </w:pPr>
            <w:r>
              <w:rPr>
                <w:bCs/>
                <w:iCs/>
                <w:sz w:val="20"/>
                <w:szCs w:val="20"/>
                <w:lang w:val="en-GB"/>
              </w:rPr>
              <w:t xml:space="preserve">Submit TORs for review and no objection of the Bank before launching the respective bidding process. This shall </w:t>
            </w:r>
            <w:r>
              <w:rPr>
                <w:rFonts w:cstheme="minorHAnsi"/>
                <w:bCs/>
                <w:sz w:val="20"/>
                <w:szCs w:val="20"/>
              </w:rPr>
              <w:t xml:space="preserve">be carried out throughout the implementation of the </w:t>
            </w:r>
            <w:r>
              <w:rPr>
                <w:rFonts w:cstheme="minorHAnsi"/>
                <w:sz w:val="20"/>
                <w:szCs w:val="20"/>
              </w:rPr>
              <w:t>Project.</w:t>
            </w:r>
          </w:p>
          <w:p w14:paraId="6F48EF2C" w14:textId="11F911A4" w:rsidR="00103DEF" w:rsidRPr="00127372" w:rsidRDefault="00103DEF" w:rsidP="00103DEF">
            <w:pPr>
              <w:pStyle w:val="TableParagraph"/>
              <w:rPr>
                <w:sz w:val="20"/>
                <w:lang w:val="en-GB"/>
              </w:rPr>
            </w:pPr>
          </w:p>
        </w:tc>
        <w:tc>
          <w:tcPr>
            <w:tcW w:w="2363" w:type="dxa"/>
          </w:tcPr>
          <w:p w14:paraId="7342CB62" w14:textId="77777777" w:rsidR="004E4C7B" w:rsidRDefault="004E4C7B" w:rsidP="00103DEF">
            <w:pPr>
              <w:pStyle w:val="TableParagraph"/>
              <w:ind w:left="110"/>
              <w:rPr>
                <w:sz w:val="20"/>
              </w:rPr>
            </w:pPr>
          </w:p>
          <w:p w14:paraId="5C0C578E" w14:textId="2BA85147" w:rsidR="00103DEF" w:rsidRDefault="004E4C7B" w:rsidP="00103DEF">
            <w:pPr>
              <w:pStyle w:val="TableParagraph"/>
              <w:ind w:left="110"/>
              <w:rPr>
                <w:sz w:val="20"/>
              </w:rPr>
            </w:pPr>
            <w:r>
              <w:rPr>
                <w:sz w:val="20"/>
              </w:rPr>
              <w:t>PIU/OECS Commission</w:t>
            </w:r>
          </w:p>
        </w:tc>
      </w:tr>
      <w:tr w:rsidR="00103DEF" w14:paraId="443827FC" w14:textId="77777777" w:rsidTr="0061647C">
        <w:trPr>
          <w:trHeight w:val="185"/>
        </w:trPr>
        <w:tc>
          <w:tcPr>
            <w:tcW w:w="14308" w:type="dxa"/>
            <w:gridSpan w:val="6"/>
            <w:shd w:val="clear" w:color="auto" w:fill="F4AF83"/>
          </w:tcPr>
          <w:p w14:paraId="6001E842" w14:textId="7B5E3A2F" w:rsidR="00103DEF" w:rsidRPr="0061647C" w:rsidRDefault="00103DEF" w:rsidP="00103DEF">
            <w:pPr>
              <w:pStyle w:val="TableParagraph"/>
              <w:ind w:left="115"/>
              <w:rPr>
                <w:b/>
                <w:sz w:val="20"/>
              </w:rPr>
            </w:pPr>
            <w:r>
              <w:rPr>
                <w:b/>
                <w:sz w:val="20"/>
              </w:rPr>
              <w:t>ESS</w:t>
            </w:r>
            <w:r>
              <w:rPr>
                <w:b/>
                <w:spacing w:val="-6"/>
                <w:sz w:val="20"/>
              </w:rPr>
              <w:t xml:space="preserve"> </w:t>
            </w:r>
            <w:r>
              <w:rPr>
                <w:b/>
                <w:sz w:val="20"/>
              </w:rPr>
              <w:t>7:</w:t>
            </w:r>
            <w:r>
              <w:rPr>
                <w:b/>
                <w:spacing w:val="-5"/>
                <w:sz w:val="20"/>
              </w:rPr>
              <w:t xml:space="preserve"> </w:t>
            </w:r>
            <w:r>
              <w:rPr>
                <w:b/>
                <w:sz w:val="20"/>
              </w:rPr>
              <w:t>INDIGENOUS</w:t>
            </w:r>
            <w:r>
              <w:rPr>
                <w:b/>
                <w:spacing w:val="-1"/>
                <w:sz w:val="20"/>
              </w:rPr>
              <w:t xml:space="preserve"> </w:t>
            </w:r>
            <w:r>
              <w:rPr>
                <w:b/>
                <w:sz w:val="20"/>
              </w:rPr>
              <w:t>PEOPLES/SUB-SAHARAN</w:t>
            </w:r>
            <w:r>
              <w:rPr>
                <w:b/>
                <w:spacing w:val="-4"/>
                <w:sz w:val="20"/>
              </w:rPr>
              <w:t xml:space="preserve"> </w:t>
            </w:r>
            <w:r>
              <w:rPr>
                <w:b/>
                <w:sz w:val="20"/>
              </w:rPr>
              <w:t>AFRICAN</w:t>
            </w:r>
            <w:r>
              <w:rPr>
                <w:b/>
                <w:spacing w:val="-5"/>
                <w:sz w:val="20"/>
              </w:rPr>
              <w:t xml:space="preserve"> </w:t>
            </w:r>
            <w:r>
              <w:rPr>
                <w:b/>
                <w:sz w:val="20"/>
              </w:rPr>
              <w:t>HISTORICALLY</w:t>
            </w:r>
            <w:r>
              <w:rPr>
                <w:b/>
                <w:spacing w:val="-6"/>
                <w:sz w:val="20"/>
              </w:rPr>
              <w:t xml:space="preserve"> </w:t>
            </w:r>
            <w:r>
              <w:rPr>
                <w:b/>
                <w:sz w:val="20"/>
              </w:rPr>
              <w:t>UNDERSERVED</w:t>
            </w:r>
            <w:r>
              <w:rPr>
                <w:b/>
                <w:spacing w:val="-3"/>
                <w:sz w:val="20"/>
              </w:rPr>
              <w:t xml:space="preserve"> </w:t>
            </w:r>
            <w:r>
              <w:rPr>
                <w:b/>
                <w:sz w:val="20"/>
              </w:rPr>
              <w:t>TRADITIONAL</w:t>
            </w:r>
            <w:r>
              <w:rPr>
                <w:b/>
                <w:spacing w:val="-6"/>
                <w:sz w:val="20"/>
              </w:rPr>
              <w:t xml:space="preserve"> </w:t>
            </w:r>
            <w:r>
              <w:rPr>
                <w:b/>
                <w:sz w:val="20"/>
              </w:rPr>
              <w:t>LOCAL</w:t>
            </w:r>
            <w:r>
              <w:rPr>
                <w:b/>
                <w:spacing w:val="-1"/>
                <w:sz w:val="20"/>
              </w:rPr>
              <w:t xml:space="preserve"> </w:t>
            </w:r>
            <w:r>
              <w:rPr>
                <w:b/>
                <w:sz w:val="20"/>
              </w:rPr>
              <w:t>COMMUNITIES</w:t>
            </w:r>
          </w:p>
        </w:tc>
      </w:tr>
      <w:tr w:rsidR="00103DEF" w14:paraId="15A9AEC2" w14:textId="77777777" w:rsidTr="0061647C">
        <w:trPr>
          <w:trHeight w:val="203"/>
        </w:trPr>
        <w:tc>
          <w:tcPr>
            <w:tcW w:w="14308" w:type="dxa"/>
            <w:gridSpan w:val="6"/>
          </w:tcPr>
          <w:p w14:paraId="304301D2" w14:textId="3D6F5BE0" w:rsidR="00103DEF" w:rsidRDefault="00103DEF" w:rsidP="00103DEF">
            <w:pPr>
              <w:pStyle w:val="TableParagraph"/>
              <w:ind w:left="110"/>
              <w:rPr>
                <w:sz w:val="20"/>
              </w:rPr>
            </w:pPr>
            <w:r>
              <w:rPr>
                <w:sz w:val="20"/>
              </w:rPr>
              <w:t>ESS</w:t>
            </w:r>
            <w:r>
              <w:rPr>
                <w:spacing w:val="1"/>
                <w:sz w:val="20"/>
              </w:rPr>
              <w:t xml:space="preserve"> </w:t>
            </w:r>
            <w:r>
              <w:rPr>
                <w:sz w:val="20"/>
              </w:rPr>
              <w:t>7</w:t>
            </w:r>
            <w:r>
              <w:rPr>
                <w:spacing w:val="-4"/>
                <w:sz w:val="20"/>
              </w:rPr>
              <w:t xml:space="preserve"> </w:t>
            </w:r>
            <w:r>
              <w:rPr>
                <w:sz w:val="20"/>
              </w:rPr>
              <w:t>is not</w:t>
            </w:r>
            <w:r>
              <w:rPr>
                <w:spacing w:val="-3"/>
                <w:sz w:val="20"/>
              </w:rPr>
              <w:t xml:space="preserve"> </w:t>
            </w:r>
            <w:r>
              <w:rPr>
                <w:sz w:val="20"/>
              </w:rPr>
              <w:t>currently</w:t>
            </w:r>
            <w:r>
              <w:rPr>
                <w:spacing w:val="-3"/>
                <w:sz w:val="20"/>
              </w:rPr>
              <w:t xml:space="preserve"> </w:t>
            </w:r>
            <w:r>
              <w:rPr>
                <w:sz w:val="20"/>
              </w:rPr>
              <w:t>relevant.</w:t>
            </w:r>
          </w:p>
        </w:tc>
      </w:tr>
      <w:tr w:rsidR="00103DEF" w14:paraId="1B78091E" w14:textId="77777777" w:rsidTr="00277B23">
        <w:trPr>
          <w:trHeight w:val="244"/>
        </w:trPr>
        <w:tc>
          <w:tcPr>
            <w:tcW w:w="14308" w:type="dxa"/>
            <w:gridSpan w:val="6"/>
            <w:shd w:val="clear" w:color="auto" w:fill="F4AF83"/>
          </w:tcPr>
          <w:p w14:paraId="3962B9A0" w14:textId="77777777" w:rsidR="00103DEF" w:rsidRDefault="00103DEF" w:rsidP="00103DEF">
            <w:pPr>
              <w:pStyle w:val="TableParagraph"/>
              <w:spacing w:line="223" w:lineRule="exact"/>
              <w:ind w:left="115"/>
              <w:rPr>
                <w:b/>
                <w:sz w:val="20"/>
              </w:rPr>
            </w:pPr>
            <w:r>
              <w:rPr>
                <w:b/>
                <w:sz w:val="20"/>
              </w:rPr>
              <w:t>ESS</w:t>
            </w:r>
            <w:r>
              <w:rPr>
                <w:b/>
                <w:spacing w:val="-4"/>
                <w:sz w:val="20"/>
              </w:rPr>
              <w:t xml:space="preserve"> </w:t>
            </w:r>
            <w:r>
              <w:rPr>
                <w:b/>
                <w:sz w:val="20"/>
              </w:rPr>
              <w:t>8:</w:t>
            </w:r>
            <w:r>
              <w:rPr>
                <w:b/>
                <w:spacing w:val="-3"/>
                <w:sz w:val="20"/>
              </w:rPr>
              <w:t xml:space="preserve"> </w:t>
            </w:r>
            <w:r>
              <w:rPr>
                <w:b/>
                <w:sz w:val="20"/>
              </w:rPr>
              <w:t>CULTURAL</w:t>
            </w:r>
            <w:r>
              <w:rPr>
                <w:b/>
                <w:spacing w:val="-4"/>
                <w:sz w:val="20"/>
              </w:rPr>
              <w:t xml:space="preserve"> </w:t>
            </w:r>
            <w:r>
              <w:rPr>
                <w:b/>
                <w:sz w:val="20"/>
              </w:rPr>
              <w:t>HERITAGE</w:t>
            </w:r>
          </w:p>
        </w:tc>
      </w:tr>
      <w:tr w:rsidR="00A60BE6" w14:paraId="01841940" w14:textId="77777777" w:rsidTr="000A4F27">
        <w:trPr>
          <w:trHeight w:val="437"/>
        </w:trPr>
        <w:tc>
          <w:tcPr>
            <w:tcW w:w="14308" w:type="dxa"/>
            <w:gridSpan w:val="6"/>
          </w:tcPr>
          <w:p w14:paraId="200E8BF6" w14:textId="5DE67823" w:rsidR="00A60BE6" w:rsidRPr="00481497" w:rsidRDefault="00A60BE6" w:rsidP="00A60BE6">
            <w:pPr>
              <w:pStyle w:val="TableParagraph"/>
              <w:spacing w:line="223" w:lineRule="exact"/>
              <w:rPr>
                <w:bCs/>
                <w:sz w:val="20"/>
              </w:rPr>
            </w:pPr>
            <w:r w:rsidRPr="00481497">
              <w:rPr>
                <w:bCs/>
                <w:sz w:val="20"/>
              </w:rPr>
              <w:t>While ESS</w:t>
            </w:r>
            <w:r w:rsidR="000A4F27" w:rsidRPr="00481497">
              <w:rPr>
                <w:bCs/>
                <w:sz w:val="20"/>
              </w:rPr>
              <w:t>8</w:t>
            </w:r>
            <w:r w:rsidRPr="00481497">
              <w:rPr>
                <w:bCs/>
                <w:sz w:val="20"/>
              </w:rPr>
              <w:t xml:space="preserve"> is relevant for the Project, it does not currently entail specific responsibilities for the OECS Commission given the regional activities to be implemented. </w:t>
            </w:r>
          </w:p>
          <w:p w14:paraId="2DC1DE91" w14:textId="77777777" w:rsidR="00A60BE6" w:rsidRPr="00481497" w:rsidRDefault="00A60BE6" w:rsidP="00A60BE6">
            <w:pPr>
              <w:pStyle w:val="TableParagraph"/>
              <w:ind w:left="110"/>
              <w:rPr>
                <w:sz w:val="20"/>
              </w:rPr>
            </w:pPr>
          </w:p>
        </w:tc>
      </w:tr>
      <w:tr w:rsidR="00A60BE6" w14:paraId="3FA1F63C" w14:textId="77777777" w:rsidTr="0061647C">
        <w:trPr>
          <w:trHeight w:val="212"/>
        </w:trPr>
        <w:tc>
          <w:tcPr>
            <w:tcW w:w="14308" w:type="dxa"/>
            <w:gridSpan w:val="6"/>
            <w:shd w:val="clear" w:color="auto" w:fill="F4AF83"/>
          </w:tcPr>
          <w:p w14:paraId="33B19B5C" w14:textId="78AD0425" w:rsidR="00A60BE6" w:rsidRDefault="00A60BE6" w:rsidP="00A60BE6">
            <w:pPr>
              <w:pStyle w:val="TableParagraph"/>
              <w:ind w:left="115"/>
              <w:rPr>
                <w:sz w:val="20"/>
              </w:rPr>
            </w:pPr>
            <w:r>
              <w:rPr>
                <w:b/>
                <w:sz w:val="20"/>
              </w:rPr>
              <w:t>ESS</w:t>
            </w:r>
            <w:r>
              <w:rPr>
                <w:b/>
                <w:spacing w:val="-4"/>
                <w:sz w:val="20"/>
              </w:rPr>
              <w:t xml:space="preserve"> </w:t>
            </w:r>
            <w:r>
              <w:rPr>
                <w:b/>
                <w:sz w:val="20"/>
              </w:rPr>
              <w:t>9:</w:t>
            </w:r>
            <w:r>
              <w:rPr>
                <w:b/>
                <w:spacing w:val="-2"/>
                <w:sz w:val="20"/>
              </w:rPr>
              <w:t xml:space="preserve"> </w:t>
            </w:r>
            <w:r>
              <w:rPr>
                <w:b/>
                <w:sz w:val="20"/>
              </w:rPr>
              <w:t>FINANCIAL</w:t>
            </w:r>
            <w:r>
              <w:rPr>
                <w:b/>
                <w:spacing w:val="-3"/>
                <w:sz w:val="20"/>
              </w:rPr>
              <w:t xml:space="preserve"> </w:t>
            </w:r>
            <w:r>
              <w:rPr>
                <w:b/>
                <w:sz w:val="20"/>
              </w:rPr>
              <w:t>INTERMEDIARIES</w:t>
            </w:r>
          </w:p>
        </w:tc>
      </w:tr>
      <w:tr w:rsidR="00A60BE6" w14:paraId="4096ECB8" w14:textId="77777777" w:rsidTr="00277B23">
        <w:trPr>
          <w:trHeight w:val="203"/>
        </w:trPr>
        <w:tc>
          <w:tcPr>
            <w:tcW w:w="14308" w:type="dxa"/>
            <w:gridSpan w:val="6"/>
          </w:tcPr>
          <w:p w14:paraId="78A72DDA" w14:textId="31D87962" w:rsidR="00A60BE6" w:rsidRDefault="00A60BE6" w:rsidP="00A60BE6">
            <w:pPr>
              <w:pStyle w:val="TableParagraph"/>
              <w:ind w:left="110"/>
              <w:rPr>
                <w:sz w:val="20"/>
              </w:rPr>
            </w:pPr>
            <w:r>
              <w:rPr>
                <w:sz w:val="20"/>
              </w:rPr>
              <w:t>ESS</w:t>
            </w:r>
            <w:r>
              <w:rPr>
                <w:spacing w:val="1"/>
                <w:sz w:val="20"/>
              </w:rPr>
              <w:t xml:space="preserve"> </w:t>
            </w:r>
            <w:r>
              <w:rPr>
                <w:sz w:val="20"/>
              </w:rPr>
              <w:t>9</w:t>
            </w:r>
            <w:r>
              <w:rPr>
                <w:spacing w:val="-4"/>
                <w:sz w:val="20"/>
              </w:rPr>
              <w:t xml:space="preserve"> </w:t>
            </w:r>
            <w:r>
              <w:rPr>
                <w:sz w:val="20"/>
              </w:rPr>
              <w:t>is not</w:t>
            </w:r>
            <w:r>
              <w:rPr>
                <w:spacing w:val="-3"/>
                <w:sz w:val="20"/>
              </w:rPr>
              <w:t xml:space="preserve"> </w:t>
            </w:r>
            <w:r>
              <w:rPr>
                <w:sz w:val="20"/>
              </w:rPr>
              <w:t>currently</w:t>
            </w:r>
            <w:r>
              <w:rPr>
                <w:spacing w:val="-3"/>
                <w:sz w:val="20"/>
              </w:rPr>
              <w:t xml:space="preserve"> </w:t>
            </w:r>
            <w:r>
              <w:rPr>
                <w:sz w:val="20"/>
              </w:rPr>
              <w:t>relevant.</w:t>
            </w:r>
          </w:p>
        </w:tc>
      </w:tr>
      <w:tr w:rsidR="00A60BE6" w14:paraId="3F6826AF" w14:textId="77777777" w:rsidTr="00277B23">
        <w:trPr>
          <w:trHeight w:val="244"/>
        </w:trPr>
        <w:tc>
          <w:tcPr>
            <w:tcW w:w="14308" w:type="dxa"/>
            <w:gridSpan w:val="6"/>
            <w:shd w:val="clear" w:color="auto" w:fill="F4AF83"/>
          </w:tcPr>
          <w:p w14:paraId="43701F28" w14:textId="77777777" w:rsidR="00A60BE6" w:rsidRDefault="00A60BE6" w:rsidP="00A60BE6">
            <w:pPr>
              <w:pStyle w:val="TableParagraph"/>
              <w:spacing w:line="223" w:lineRule="exact"/>
              <w:ind w:left="115"/>
              <w:rPr>
                <w:b/>
                <w:sz w:val="20"/>
              </w:rPr>
            </w:pPr>
            <w:r>
              <w:rPr>
                <w:b/>
                <w:sz w:val="20"/>
              </w:rPr>
              <w:t>ESS</w:t>
            </w:r>
            <w:r>
              <w:rPr>
                <w:b/>
                <w:spacing w:val="-4"/>
                <w:sz w:val="20"/>
              </w:rPr>
              <w:t xml:space="preserve"> </w:t>
            </w:r>
            <w:r>
              <w:rPr>
                <w:b/>
                <w:sz w:val="20"/>
              </w:rPr>
              <w:t>10:</w:t>
            </w:r>
            <w:r>
              <w:rPr>
                <w:b/>
                <w:spacing w:val="-3"/>
                <w:sz w:val="20"/>
              </w:rPr>
              <w:t xml:space="preserve"> </w:t>
            </w:r>
            <w:r>
              <w:rPr>
                <w:b/>
                <w:sz w:val="20"/>
              </w:rPr>
              <w:t>STAKEHOLDER</w:t>
            </w:r>
            <w:r>
              <w:rPr>
                <w:b/>
                <w:spacing w:val="-3"/>
                <w:sz w:val="20"/>
              </w:rPr>
              <w:t xml:space="preserve"> </w:t>
            </w:r>
            <w:r>
              <w:rPr>
                <w:b/>
                <w:sz w:val="20"/>
              </w:rPr>
              <w:t>ENGAGEMENT</w:t>
            </w:r>
            <w:r>
              <w:rPr>
                <w:b/>
                <w:spacing w:val="-4"/>
                <w:sz w:val="20"/>
              </w:rPr>
              <w:t xml:space="preserve"> </w:t>
            </w:r>
            <w:r>
              <w:rPr>
                <w:b/>
                <w:sz w:val="20"/>
              </w:rPr>
              <w:t>AND</w:t>
            </w:r>
            <w:r>
              <w:rPr>
                <w:b/>
                <w:spacing w:val="-2"/>
                <w:sz w:val="20"/>
              </w:rPr>
              <w:t xml:space="preserve"> </w:t>
            </w:r>
            <w:r>
              <w:rPr>
                <w:b/>
                <w:sz w:val="20"/>
              </w:rPr>
              <w:t>INFORMATION</w:t>
            </w:r>
            <w:r>
              <w:rPr>
                <w:b/>
                <w:spacing w:val="-8"/>
                <w:sz w:val="20"/>
              </w:rPr>
              <w:t xml:space="preserve"> </w:t>
            </w:r>
            <w:r>
              <w:rPr>
                <w:b/>
                <w:sz w:val="20"/>
              </w:rPr>
              <w:t>DISCLOSURE</w:t>
            </w:r>
          </w:p>
        </w:tc>
      </w:tr>
      <w:tr w:rsidR="00A60BE6" w14:paraId="38CB57DD" w14:textId="77777777" w:rsidTr="005316B5">
        <w:trPr>
          <w:trHeight w:val="1430"/>
        </w:trPr>
        <w:tc>
          <w:tcPr>
            <w:tcW w:w="716" w:type="dxa"/>
          </w:tcPr>
          <w:p w14:paraId="19A0E9A8" w14:textId="77777777" w:rsidR="00A60BE6" w:rsidRDefault="00A60BE6" w:rsidP="00A60BE6">
            <w:pPr>
              <w:pStyle w:val="TableParagraph"/>
              <w:spacing w:before="0" w:line="241" w:lineRule="exact"/>
              <w:ind w:left="177"/>
              <w:rPr>
                <w:sz w:val="20"/>
              </w:rPr>
            </w:pPr>
            <w:r>
              <w:rPr>
                <w:sz w:val="20"/>
              </w:rPr>
              <w:t>10.1</w:t>
            </w:r>
          </w:p>
        </w:tc>
        <w:tc>
          <w:tcPr>
            <w:tcW w:w="6122" w:type="dxa"/>
          </w:tcPr>
          <w:p w14:paraId="7A972DCB" w14:textId="77777777" w:rsidR="00A60BE6" w:rsidRPr="006F2713" w:rsidRDefault="00A60BE6" w:rsidP="006F2713">
            <w:pPr>
              <w:pStyle w:val="TableParagraph"/>
              <w:rPr>
                <w:b/>
                <w:color w:val="4471C4"/>
                <w:sz w:val="20"/>
              </w:rPr>
            </w:pPr>
            <w:r w:rsidRPr="006F2713">
              <w:rPr>
                <w:b/>
                <w:color w:val="4471C4"/>
                <w:sz w:val="20"/>
              </w:rPr>
              <w:t xml:space="preserve">STAKEHOLDER ENGAGEMENT PLAN </w:t>
            </w:r>
          </w:p>
          <w:p w14:paraId="61B57BAF" w14:textId="6A8EC068" w:rsidR="0058073A" w:rsidRPr="00853C36" w:rsidRDefault="0058073A" w:rsidP="0058073A">
            <w:pPr>
              <w:pStyle w:val="TableParagraph"/>
              <w:numPr>
                <w:ilvl w:val="0"/>
                <w:numId w:val="3"/>
              </w:numPr>
              <w:tabs>
                <w:tab w:val="left" w:pos="326"/>
              </w:tabs>
              <w:spacing w:before="0"/>
              <w:ind w:left="325" w:hanging="212"/>
              <w:rPr>
                <w:sz w:val="20"/>
                <w:szCs w:val="20"/>
              </w:rPr>
            </w:pPr>
            <w:r>
              <w:rPr>
                <w:sz w:val="20"/>
                <w:szCs w:val="20"/>
              </w:rPr>
              <w:t xml:space="preserve">Develop, consult, adopt and disclose a </w:t>
            </w:r>
            <w:r w:rsidRPr="00691888">
              <w:rPr>
                <w:sz w:val="20"/>
                <w:szCs w:val="20"/>
              </w:rPr>
              <w:t>Stakeholder Engagement Plan (</w:t>
            </w:r>
            <w:r>
              <w:rPr>
                <w:sz w:val="20"/>
                <w:szCs w:val="20"/>
              </w:rPr>
              <w:t>SEP) and implement it thereafter</w:t>
            </w:r>
            <w:r>
              <w:rPr>
                <w:rFonts w:cstheme="minorHAnsi"/>
                <w:sz w:val="20"/>
                <w:szCs w:val="20"/>
              </w:rPr>
              <w:t>, consistent</w:t>
            </w:r>
            <w:r w:rsidRPr="00FA0A88">
              <w:rPr>
                <w:rFonts w:cstheme="minorHAnsi"/>
                <w:sz w:val="20"/>
                <w:szCs w:val="20"/>
              </w:rPr>
              <w:t xml:space="preserve"> with </w:t>
            </w:r>
            <w:r>
              <w:rPr>
                <w:rFonts w:cstheme="minorHAnsi"/>
                <w:sz w:val="20"/>
                <w:szCs w:val="20"/>
              </w:rPr>
              <w:t xml:space="preserve">the relevant </w:t>
            </w:r>
            <w:r w:rsidRPr="00FA0A88">
              <w:rPr>
                <w:rFonts w:cstheme="minorHAnsi"/>
                <w:sz w:val="20"/>
                <w:szCs w:val="20"/>
              </w:rPr>
              <w:t>ESS</w:t>
            </w:r>
            <w:r>
              <w:rPr>
                <w:rFonts w:cstheme="minorHAnsi"/>
                <w:sz w:val="20"/>
                <w:szCs w:val="20"/>
              </w:rPr>
              <w:t>s</w:t>
            </w:r>
            <w:r w:rsidRPr="00AF0192">
              <w:rPr>
                <w:sz w:val="20"/>
              </w:rPr>
              <w:t xml:space="preserve">, </w:t>
            </w:r>
            <w:r>
              <w:rPr>
                <w:sz w:val="20"/>
              </w:rPr>
              <w:t xml:space="preserve">and </w:t>
            </w:r>
            <w:r w:rsidRPr="00AF0192">
              <w:rPr>
                <w:sz w:val="20"/>
              </w:rPr>
              <w:t>in</w:t>
            </w:r>
            <w:r w:rsidRPr="00AF0192">
              <w:rPr>
                <w:spacing w:val="-4"/>
                <w:sz w:val="20"/>
              </w:rPr>
              <w:t xml:space="preserve"> </w:t>
            </w:r>
            <w:r w:rsidRPr="00AF0192">
              <w:rPr>
                <w:sz w:val="20"/>
              </w:rPr>
              <w:t>a</w:t>
            </w:r>
            <w:r w:rsidRPr="00AF0192">
              <w:rPr>
                <w:spacing w:val="-3"/>
                <w:sz w:val="20"/>
              </w:rPr>
              <w:t xml:space="preserve"> </w:t>
            </w:r>
            <w:r w:rsidRPr="003A3A33">
              <w:rPr>
                <w:rFonts w:cstheme="minorHAnsi"/>
                <w:sz w:val="20"/>
                <w:szCs w:val="20"/>
              </w:rPr>
              <w:t>manner acceptable to the Association</w:t>
            </w:r>
            <w:r>
              <w:rPr>
                <w:rFonts w:cstheme="minorHAnsi"/>
                <w:sz w:val="20"/>
                <w:szCs w:val="20"/>
              </w:rPr>
              <w:t>.</w:t>
            </w:r>
          </w:p>
          <w:p w14:paraId="01783E16" w14:textId="7CF27F78" w:rsidR="00B371DE" w:rsidRDefault="00B371DE" w:rsidP="00B371DE">
            <w:pPr>
              <w:pStyle w:val="TableParagraph"/>
              <w:tabs>
                <w:tab w:val="left" w:pos="326"/>
              </w:tabs>
              <w:spacing w:before="0"/>
              <w:rPr>
                <w:sz w:val="20"/>
                <w:szCs w:val="20"/>
              </w:rPr>
            </w:pPr>
          </w:p>
          <w:p w14:paraId="7E11289C" w14:textId="734FE460" w:rsidR="00B371DE" w:rsidRDefault="00B371DE" w:rsidP="00B371DE">
            <w:pPr>
              <w:pStyle w:val="TableParagraph"/>
              <w:tabs>
                <w:tab w:val="left" w:pos="326"/>
              </w:tabs>
              <w:spacing w:before="0"/>
              <w:rPr>
                <w:sz w:val="20"/>
                <w:szCs w:val="20"/>
              </w:rPr>
            </w:pPr>
          </w:p>
          <w:p w14:paraId="5AF932E1" w14:textId="2521D342" w:rsidR="00B371DE" w:rsidRDefault="00B371DE" w:rsidP="00B371DE">
            <w:pPr>
              <w:pStyle w:val="TableParagraph"/>
              <w:tabs>
                <w:tab w:val="left" w:pos="326"/>
              </w:tabs>
              <w:spacing w:before="0"/>
              <w:rPr>
                <w:sz w:val="20"/>
                <w:szCs w:val="20"/>
              </w:rPr>
            </w:pPr>
          </w:p>
          <w:p w14:paraId="1DB24593" w14:textId="77777777" w:rsidR="00B371DE" w:rsidRDefault="00B371DE" w:rsidP="00481497">
            <w:pPr>
              <w:pStyle w:val="TableParagraph"/>
              <w:tabs>
                <w:tab w:val="left" w:pos="326"/>
              </w:tabs>
              <w:spacing w:before="0"/>
              <w:rPr>
                <w:sz w:val="20"/>
                <w:szCs w:val="20"/>
              </w:rPr>
            </w:pPr>
          </w:p>
          <w:p w14:paraId="78D33BD8" w14:textId="77777777" w:rsidR="00A60BE6" w:rsidRDefault="00A60BE6" w:rsidP="00A60BE6">
            <w:pPr>
              <w:pStyle w:val="TableParagraph"/>
              <w:ind w:left="0"/>
              <w:rPr>
                <w:sz w:val="20"/>
              </w:rPr>
            </w:pPr>
          </w:p>
          <w:p w14:paraId="5AABBC96" w14:textId="77777777" w:rsidR="00A60BE6" w:rsidRDefault="00A60BE6" w:rsidP="00A60BE6">
            <w:pPr>
              <w:pStyle w:val="TableParagraph"/>
              <w:numPr>
                <w:ilvl w:val="0"/>
                <w:numId w:val="3"/>
              </w:numPr>
              <w:tabs>
                <w:tab w:val="left" w:pos="307"/>
              </w:tabs>
              <w:spacing w:before="0"/>
              <w:ind w:left="306" w:hanging="193"/>
              <w:rPr>
                <w:sz w:val="20"/>
              </w:rPr>
            </w:pPr>
            <w:r>
              <w:rPr>
                <w:sz w:val="20"/>
              </w:rPr>
              <w:t>Report</w:t>
            </w:r>
            <w:r>
              <w:rPr>
                <w:spacing w:val="-1"/>
                <w:sz w:val="20"/>
              </w:rPr>
              <w:t xml:space="preserve"> </w:t>
            </w:r>
            <w:r>
              <w:rPr>
                <w:sz w:val="20"/>
              </w:rPr>
              <w:t>on</w:t>
            </w:r>
            <w:r>
              <w:rPr>
                <w:spacing w:val="-5"/>
                <w:sz w:val="20"/>
              </w:rPr>
              <w:t xml:space="preserve"> </w:t>
            </w:r>
            <w:r>
              <w:rPr>
                <w:sz w:val="20"/>
              </w:rPr>
              <w:t>the</w:t>
            </w:r>
            <w:r>
              <w:rPr>
                <w:spacing w:val="-5"/>
                <w:sz w:val="20"/>
              </w:rPr>
              <w:t xml:space="preserve"> </w:t>
            </w:r>
            <w:r>
              <w:rPr>
                <w:sz w:val="20"/>
              </w:rPr>
              <w:t>implementation of</w:t>
            </w:r>
            <w:r>
              <w:rPr>
                <w:spacing w:val="1"/>
                <w:sz w:val="20"/>
              </w:rPr>
              <w:t xml:space="preserve"> </w:t>
            </w:r>
            <w:r>
              <w:rPr>
                <w:sz w:val="20"/>
              </w:rPr>
              <w:t>the</w:t>
            </w:r>
            <w:r>
              <w:rPr>
                <w:spacing w:val="1"/>
                <w:sz w:val="20"/>
              </w:rPr>
              <w:t xml:space="preserve"> </w:t>
            </w:r>
            <w:r>
              <w:rPr>
                <w:sz w:val="20"/>
              </w:rPr>
              <w:t>SEP.</w:t>
            </w:r>
          </w:p>
        </w:tc>
        <w:tc>
          <w:tcPr>
            <w:tcW w:w="3783" w:type="dxa"/>
            <w:gridSpan w:val="2"/>
          </w:tcPr>
          <w:p w14:paraId="31373138" w14:textId="77777777" w:rsidR="00A60BE6" w:rsidRDefault="00A60BE6" w:rsidP="00A60BE6">
            <w:pPr>
              <w:pStyle w:val="TableParagraph"/>
              <w:spacing w:before="2"/>
              <w:ind w:left="0"/>
              <w:rPr>
                <w:sz w:val="20"/>
              </w:rPr>
            </w:pPr>
          </w:p>
          <w:p w14:paraId="7BEBCDCF" w14:textId="2DB8DE45" w:rsidR="00A60BE6" w:rsidRDefault="00B371DE" w:rsidP="00A60BE6">
            <w:pPr>
              <w:pStyle w:val="TableParagraph"/>
              <w:numPr>
                <w:ilvl w:val="0"/>
                <w:numId w:val="2"/>
              </w:numPr>
              <w:tabs>
                <w:tab w:val="left" w:pos="326"/>
              </w:tabs>
              <w:spacing w:before="0"/>
              <w:ind w:left="325" w:hanging="212"/>
              <w:jc w:val="both"/>
              <w:rPr>
                <w:sz w:val="20"/>
              </w:rPr>
            </w:pPr>
            <w:r w:rsidRPr="000B1D9E">
              <w:rPr>
                <w:rFonts w:cstheme="minorHAnsi"/>
                <w:bCs/>
                <w:sz w:val="20"/>
                <w:szCs w:val="20"/>
              </w:rPr>
              <w:t xml:space="preserve">Submit the final </w:t>
            </w:r>
            <w:r>
              <w:rPr>
                <w:rFonts w:cstheme="minorHAnsi"/>
                <w:bCs/>
                <w:sz w:val="20"/>
                <w:szCs w:val="20"/>
              </w:rPr>
              <w:t>SEP</w:t>
            </w:r>
            <w:r w:rsidRPr="000B1D9E">
              <w:rPr>
                <w:rFonts w:cstheme="minorHAnsi"/>
                <w:bCs/>
                <w:sz w:val="20"/>
                <w:szCs w:val="20"/>
              </w:rPr>
              <w:t xml:space="preserve"> for the Association’s no objection and adopt and disclose no later than sixty (60) days after the Project Effective Date, or before any project activity starts (whichever occurs first). It shall be implemented throughout Project implementation</w:t>
            </w:r>
            <w:r w:rsidR="00A60BE6">
              <w:rPr>
                <w:sz w:val="20"/>
              </w:rPr>
              <w:t>.</w:t>
            </w:r>
          </w:p>
          <w:p w14:paraId="204367A0" w14:textId="77777777" w:rsidR="00A60BE6" w:rsidRDefault="00A60BE6" w:rsidP="00A60BE6">
            <w:pPr>
              <w:pStyle w:val="TableParagraph"/>
              <w:spacing w:before="8"/>
              <w:ind w:left="0"/>
              <w:rPr>
                <w:sz w:val="19"/>
              </w:rPr>
            </w:pPr>
          </w:p>
          <w:p w14:paraId="55195890" w14:textId="77777777" w:rsidR="00A60BE6" w:rsidRDefault="00A60BE6" w:rsidP="00A60BE6">
            <w:pPr>
              <w:pStyle w:val="TableParagraph"/>
              <w:numPr>
                <w:ilvl w:val="0"/>
                <w:numId w:val="2"/>
              </w:numPr>
              <w:tabs>
                <w:tab w:val="left" w:pos="312"/>
              </w:tabs>
              <w:spacing w:line="223" w:lineRule="exact"/>
              <w:ind w:left="311" w:right="200" w:hanging="198"/>
              <w:jc w:val="both"/>
              <w:rPr>
                <w:sz w:val="20"/>
              </w:rPr>
            </w:pPr>
            <w:r w:rsidRPr="00E54323">
              <w:rPr>
                <w:rFonts w:eastAsia="Times New Roman" w:cstheme="minorHAnsi"/>
                <w:bCs/>
                <w:sz w:val="20"/>
                <w:szCs w:val="20"/>
              </w:rPr>
              <w:t xml:space="preserve">Six-monthly reporting </w:t>
            </w:r>
            <w:r>
              <w:rPr>
                <w:rFonts w:eastAsia="Times New Roman" w:cstheme="minorHAnsi"/>
                <w:bCs/>
                <w:sz w:val="20"/>
                <w:szCs w:val="20"/>
              </w:rPr>
              <w:t>as set out in action A above</w:t>
            </w:r>
            <w:r>
              <w:rPr>
                <w:sz w:val="20"/>
              </w:rPr>
              <w:t>.</w:t>
            </w:r>
          </w:p>
          <w:p w14:paraId="54EB2E7B" w14:textId="5025CC3E" w:rsidR="00A60BE6" w:rsidRDefault="00A60BE6" w:rsidP="00A60BE6">
            <w:pPr>
              <w:pStyle w:val="TableParagraph"/>
              <w:tabs>
                <w:tab w:val="left" w:pos="312"/>
              </w:tabs>
              <w:spacing w:line="223" w:lineRule="exact"/>
              <w:ind w:left="311" w:right="200"/>
              <w:jc w:val="both"/>
              <w:rPr>
                <w:sz w:val="20"/>
              </w:rPr>
            </w:pPr>
          </w:p>
        </w:tc>
        <w:tc>
          <w:tcPr>
            <w:tcW w:w="3687" w:type="dxa"/>
            <w:gridSpan w:val="2"/>
          </w:tcPr>
          <w:p w14:paraId="663D41E1" w14:textId="77777777" w:rsidR="00A60BE6" w:rsidRDefault="00A60BE6" w:rsidP="00A60BE6">
            <w:pPr>
              <w:pStyle w:val="TableParagraph"/>
              <w:spacing w:before="0" w:line="241" w:lineRule="exact"/>
              <w:ind w:left="110"/>
              <w:rPr>
                <w:sz w:val="20"/>
              </w:rPr>
            </w:pPr>
          </w:p>
          <w:p w14:paraId="5D62F7DA" w14:textId="47E0EF4E" w:rsidR="00A60BE6" w:rsidRDefault="00A60BE6" w:rsidP="00A60BE6">
            <w:pPr>
              <w:pStyle w:val="TableParagraph"/>
              <w:spacing w:before="0" w:line="241" w:lineRule="exact"/>
              <w:ind w:left="110"/>
              <w:rPr>
                <w:sz w:val="20"/>
              </w:rPr>
            </w:pPr>
            <w:r>
              <w:rPr>
                <w:sz w:val="20"/>
              </w:rPr>
              <w:t>PIU/OECS Commission</w:t>
            </w:r>
          </w:p>
        </w:tc>
      </w:tr>
      <w:tr w:rsidR="00A60BE6" w14:paraId="78452A42" w14:textId="77777777" w:rsidTr="00277B23">
        <w:trPr>
          <w:trHeight w:val="1224"/>
        </w:trPr>
        <w:tc>
          <w:tcPr>
            <w:tcW w:w="716" w:type="dxa"/>
          </w:tcPr>
          <w:p w14:paraId="6BF681D0" w14:textId="77777777" w:rsidR="00A60BE6" w:rsidRDefault="00A60BE6" w:rsidP="00A60BE6">
            <w:pPr>
              <w:pStyle w:val="TableParagraph"/>
              <w:ind w:left="177"/>
              <w:rPr>
                <w:sz w:val="20"/>
              </w:rPr>
            </w:pPr>
            <w:r>
              <w:rPr>
                <w:sz w:val="20"/>
              </w:rPr>
              <w:t>10.2</w:t>
            </w:r>
          </w:p>
        </w:tc>
        <w:tc>
          <w:tcPr>
            <w:tcW w:w="6122" w:type="dxa"/>
          </w:tcPr>
          <w:p w14:paraId="6ADF022B" w14:textId="77777777" w:rsidR="00A60BE6" w:rsidRPr="006F2713" w:rsidRDefault="00A60BE6" w:rsidP="00A60BE6">
            <w:pPr>
              <w:pStyle w:val="TableParagraph"/>
              <w:rPr>
                <w:b/>
                <w:color w:val="4471C4"/>
                <w:sz w:val="20"/>
              </w:rPr>
            </w:pPr>
            <w:r w:rsidRPr="006F2713">
              <w:rPr>
                <w:b/>
                <w:color w:val="4471C4"/>
                <w:sz w:val="20"/>
              </w:rPr>
              <w:t>PROJECT GRIEVANCE MECHANISM</w:t>
            </w:r>
          </w:p>
          <w:p w14:paraId="24DB6D74" w14:textId="2DBBFFFE" w:rsidR="00A60BE6" w:rsidRPr="004B73DF" w:rsidRDefault="00A60BE6" w:rsidP="00A60BE6">
            <w:pPr>
              <w:pStyle w:val="TableParagraph"/>
              <w:numPr>
                <w:ilvl w:val="0"/>
                <w:numId w:val="22"/>
              </w:numPr>
              <w:tabs>
                <w:tab w:val="left" w:pos="326"/>
              </w:tabs>
              <w:spacing w:before="0"/>
              <w:rPr>
                <w:sz w:val="20"/>
              </w:rPr>
            </w:pPr>
            <w:r w:rsidRPr="004B73DF">
              <w:rPr>
                <w:sz w:val="20"/>
              </w:rPr>
              <w:t>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w:t>
            </w:r>
            <w:r>
              <w:rPr>
                <w:sz w:val="20"/>
              </w:rPr>
              <w:t xml:space="preserve"> and those related to SEA/SH</w:t>
            </w:r>
            <w:r w:rsidRPr="004B73DF">
              <w:rPr>
                <w:sz w:val="20"/>
              </w:rPr>
              <w:t xml:space="preserve">, in a manner consistent with ESS10. </w:t>
            </w:r>
          </w:p>
          <w:p w14:paraId="3C68B769" w14:textId="77777777" w:rsidR="00A60BE6" w:rsidRDefault="00A60BE6" w:rsidP="00A60BE6">
            <w:pPr>
              <w:pStyle w:val="TableParagraph"/>
              <w:ind w:left="430" w:hanging="270"/>
              <w:rPr>
                <w:sz w:val="20"/>
              </w:rPr>
            </w:pPr>
          </w:p>
          <w:p w14:paraId="03A0CC3B" w14:textId="438AA5FD" w:rsidR="00A60BE6" w:rsidRPr="005B6185" w:rsidRDefault="00A60BE6" w:rsidP="00A60BE6">
            <w:pPr>
              <w:pStyle w:val="TableParagraph"/>
              <w:ind w:left="155"/>
              <w:rPr>
                <w:sz w:val="20"/>
              </w:rPr>
            </w:pPr>
            <w:r>
              <w:rPr>
                <w:bCs/>
                <w:sz w:val="20"/>
              </w:rPr>
              <w:t>b) Report on project-level GRM implementation.</w:t>
            </w:r>
          </w:p>
          <w:p w14:paraId="08632456" w14:textId="038E42AE" w:rsidR="00A60BE6" w:rsidRDefault="00A60BE6" w:rsidP="00A60BE6">
            <w:pPr>
              <w:pStyle w:val="TableParagraph"/>
              <w:ind w:left="430"/>
              <w:rPr>
                <w:sz w:val="20"/>
              </w:rPr>
            </w:pPr>
          </w:p>
        </w:tc>
        <w:tc>
          <w:tcPr>
            <w:tcW w:w="3783" w:type="dxa"/>
            <w:gridSpan w:val="2"/>
          </w:tcPr>
          <w:p w14:paraId="19D4A72F" w14:textId="77777777" w:rsidR="00A60BE6" w:rsidRDefault="00A60BE6" w:rsidP="00A60BE6">
            <w:pPr>
              <w:pStyle w:val="TableParagraph"/>
              <w:ind w:right="165"/>
              <w:rPr>
                <w:sz w:val="20"/>
              </w:rPr>
            </w:pPr>
          </w:p>
          <w:p w14:paraId="6909BDD0" w14:textId="726BC6AE" w:rsidR="00A60BE6" w:rsidRDefault="00A60BE6" w:rsidP="00A60BE6">
            <w:pPr>
              <w:pStyle w:val="TableParagraph"/>
              <w:tabs>
                <w:tab w:val="left" w:pos="326"/>
                <w:tab w:val="left" w:pos="430"/>
              </w:tabs>
              <w:spacing w:before="0"/>
              <w:ind w:right="108"/>
              <w:jc w:val="both"/>
              <w:rPr>
                <w:sz w:val="20"/>
              </w:rPr>
            </w:pPr>
            <w:r>
              <w:rPr>
                <w:rFonts w:cstheme="minorHAnsi"/>
                <w:sz w:val="20"/>
                <w:szCs w:val="20"/>
              </w:rPr>
              <w:t xml:space="preserve">a) </w:t>
            </w:r>
            <w:r w:rsidRPr="00A30CE1">
              <w:rPr>
                <w:rFonts w:cstheme="minorHAnsi"/>
                <w:sz w:val="20"/>
                <w:szCs w:val="20"/>
              </w:rPr>
              <w:t>Establish the grievance mechanism, prior</w:t>
            </w:r>
            <w:r>
              <w:rPr>
                <w:rFonts w:cstheme="minorHAnsi"/>
                <w:sz w:val="20"/>
                <w:szCs w:val="20"/>
              </w:rPr>
              <w:t xml:space="preserve"> to the</w:t>
            </w:r>
            <w:r w:rsidRPr="00A30CE1">
              <w:rPr>
                <w:rFonts w:cstheme="minorHAnsi"/>
                <w:sz w:val="20"/>
                <w:szCs w:val="20"/>
              </w:rPr>
              <w:t xml:space="preserve"> </w:t>
            </w:r>
            <w:r>
              <w:rPr>
                <w:rFonts w:cstheme="minorHAnsi"/>
                <w:sz w:val="20"/>
                <w:szCs w:val="20"/>
              </w:rPr>
              <w:t>implementation of project activities</w:t>
            </w:r>
            <w:r w:rsidRPr="00A30CE1">
              <w:rPr>
                <w:rFonts w:cstheme="minorHAnsi"/>
                <w:sz w:val="20"/>
                <w:szCs w:val="20"/>
              </w:rPr>
              <w:t xml:space="preserve"> and thereafter maintain and operate the mechanism throughout Project implementation</w:t>
            </w:r>
            <w:r w:rsidRPr="00A30CE1">
              <w:rPr>
                <w:sz w:val="20"/>
              </w:rPr>
              <w:t xml:space="preserve"> </w:t>
            </w:r>
          </w:p>
          <w:p w14:paraId="48064A5D" w14:textId="345FB1EB" w:rsidR="00A60BE6" w:rsidRDefault="00A60BE6" w:rsidP="00A60BE6">
            <w:pPr>
              <w:pStyle w:val="TableParagraph"/>
              <w:tabs>
                <w:tab w:val="left" w:pos="326"/>
                <w:tab w:val="left" w:pos="430"/>
              </w:tabs>
              <w:spacing w:before="0"/>
              <w:jc w:val="both"/>
              <w:rPr>
                <w:sz w:val="20"/>
              </w:rPr>
            </w:pPr>
          </w:p>
          <w:p w14:paraId="52BBF679" w14:textId="77777777" w:rsidR="00A60BE6" w:rsidRPr="00A30CE1" w:rsidRDefault="00A60BE6" w:rsidP="00A60BE6">
            <w:pPr>
              <w:pStyle w:val="TableParagraph"/>
              <w:tabs>
                <w:tab w:val="left" w:pos="326"/>
                <w:tab w:val="left" w:pos="430"/>
              </w:tabs>
              <w:spacing w:before="0"/>
              <w:jc w:val="both"/>
              <w:rPr>
                <w:sz w:val="20"/>
              </w:rPr>
            </w:pPr>
          </w:p>
          <w:p w14:paraId="60FB3F58" w14:textId="5DDCE3DE" w:rsidR="00A60BE6" w:rsidRDefault="00A60BE6" w:rsidP="00A60BE6">
            <w:pPr>
              <w:pStyle w:val="TableParagraph"/>
              <w:tabs>
                <w:tab w:val="left" w:pos="430"/>
              </w:tabs>
              <w:spacing w:before="0"/>
              <w:ind w:right="110"/>
              <w:jc w:val="both"/>
              <w:rPr>
                <w:sz w:val="20"/>
              </w:rPr>
            </w:pPr>
            <w:r>
              <w:rPr>
                <w:sz w:val="20"/>
              </w:rPr>
              <w:t>b) Report on GRM</w:t>
            </w:r>
            <w:r w:rsidRPr="00465E16">
              <w:rPr>
                <w:sz w:val="20"/>
              </w:rPr>
              <w:t xml:space="preserve"> </w:t>
            </w:r>
            <w:r>
              <w:rPr>
                <w:sz w:val="20"/>
              </w:rPr>
              <w:t>as</w:t>
            </w:r>
            <w:r w:rsidRPr="00465E16">
              <w:rPr>
                <w:sz w:val="20"/>
              </w:rPr>
              <w:t xml:space="preserve"> </w:t>
            </w:r>
            <w:r>
              <w:rPr>
                <w:sz w:val="20"/>
              </w:rPr>
              <w:t>part of</w:t>
            </w:r>
            <w:r w:rsidRPr="00465E16">
              <w:rPr>
                <w:sz w:val="20"/>
              </w:rPr>
              <w:t xml:space="preserve"> </w:t>
            </w:r>
            <w:r>
              <w:rPr>
                <w:sz w:val="20"/>
              </w:rPr>
              <w:t>the</w:t>
            </w:r>
            <w:r w:rsidRPr="00465E16">
              <w:rPr>
                <w:sz w:val="20"/>
              </w:rPr>
              <w:t xml:space="preserve"> </w:t>
            </w:r>
            <w:r>
              <w:rPr>
                <w:sz w:val="20"/>
              </w:rPr>
              <w:t>six‐monthly</w:t>
            </w:r>
            <w:r w:rsidRPr="00465E16">
              <w:rPr>
                <w:sz w:val="20"/>
              </w:rPr>
              <w:t xml:space="preserve"> </w:t>
            </w:r>
            <w:r>
              <w:rPr>
                <w:sz w:val="20"/>
              </w:rPr>
              <w:t>reports required</w:t>
            </w:r>
            <w:r w:rsidRPr="00465E16">
              <w:rPr>
                <w:sz w:val="20"/>
              </w:rPr>
              <w:t xml:space="preserve"> </w:t>
            </w:r>
            <w:r>
              <w:rPr>
                <w:sz w:val="20"/>
              </w:rPr>
              <w:t>under</w:t>
            </w:r>
            <w:r w:rsidRPr="00465E16">
              <w:rPr>
                <w:sz w:val="20"/>
              </w:rPr>
              <w:t xml:space="preserve"> </w:t>
            </w:r>
            <w:r>
              <w:rPr>
                <w:sz w:val="20"/>
              </w:rPr>
              <w:t>action</w:t>
            </w:r>
            <w:r w:rsidRPr="00465E16">
              <w:rPr>
                <w:sz w:val="20"/>
              </w:rPr>
              <w:t xml:space="preserve"> </w:t>
            </w:r>
            <w:r>
              <w:rPr>
                <w:sz w:val="20"/>
              </w:rPr>
              <w:t>A above.</w:t>
            </w:r>
          </w:p>
        </w:tc>
        <w:tc>
          <w:tcPr>
            <w:tcW w:w="3687" w:type="dxa"/>
            <w:gridSpan w:val="2"/>
          </w:tcPr>
          <w:p w14:paraId="68265632" w14:textId="77777777" w:rsidR="00A60BE6" w:rsidRDefault="00A60BE6" w:rsidP="00A60BE6">
            <w:pPr>
              <w:pStyle w:val="TableParagraph"/>
              <w:ind w:left="110"/>
              <w:rPr>
                <w:sz w:val="20"/>
              </w:rPr>
            </w:pPr>
          </w:p>
          <w:p w14:paraId="21BA0456" w14:textId="3A9381A2" w:rsidR="00A60BE6" w:rsidRDefault="00A60BE6" w:rsidP="00A60BE6">
            <w:pPr>
              <w:pStyle w:val="TableParagraph"/>
              <w:ind w:left="110"/>
              <w:rPr>
                <w:sz w:val="20"/>
              </w:rPr>
            </w:pPr>
            <w:r>
              <w:rPr>
                <w:sz w:val="20"/>
              </w:rPr>
              <w:t>PIU/OECS Commission</w:t>
            </w:r>
          </w:p>
        </w:tc>
      </w:tr>
      <w:tr w:rsidR="00A60BE6" w14:paraId="2E07F363" w14:textId="77777777" w:rsidTr="00277B23">
        <w:trPr>
          <w:trHeight w:val="244"/>
        </w:trPr>
        <w:tc>
          <w:tcPr>
            <w:tcW w:w="14308" w:type="dxa"/>
            <w:gridSpan w:val="6"/>
            <w:shd w:val="clear" w:color="auto" w:fill="F4AF83"/>
          </w:tcPr>
          <w:p w14:paraId="10733013" w14:textId="77777777" w:rsidR="00A60BE6" w:rsidRDefault="00A60BE6" w:rsidP="00A60BE6">
            <w:pPr>
              <w:pStyle w:val="TableParagraph"/>
              <w:spacing w:line="223" w:lineRule="exact"/>
              <w:ind w:left="115"/>
              <w:rPr>
                <w:b/>
                <w:sz w:val="20"/>
              </w:rPr>
            </w:pPr>
            <w:r>
              <w:rPr>
                <w:b/>
                <w:sz w:val="20"/>
              </w:rPr>
              <w:t>CAPACITY</w:t>
            </w:r>
            <w:r>
              <w:rPr>
                <w:b/>
                <w:spacing w:val="-1"/>
                <w:sz w:val="20"/>
              </w:rPr>
              <w:t xml:space="preserve"> </w:t>
            </w:r>
            <w:r>
              <w:rPr>
                <w:b/>
                <w:sz w:val="20"/>
              </w:rPr>
              <w:t>SUPPORT</w:t>
            </w:r>
            <w:r>
              <w:rPr>
                <w:b/>
                <w:spacing w:val="-5"/>
                <w:sz w:val="20"/>
              </w:rPr>
              <w:t xml:space="preserve"> </w:t>
            </w:r>
            <w:r>
              <w:rPr>
                <w:b/>
                <w:sz w:val="20"/>
              </w:rPr>
              <w:t>(TRAINING)</w:t>
            </w:r>
          </w:p>
        </w:tc>
      </w:tr>
      <w:tr w:rsidR="00A60BE6" w14:paraId="52233200" w14:textId="77777777" w:rsidTr="006C1E8F">
        <w:trPr>
          <w:trHeight w:val="1412"/>
        </w:trPr>
        <w:tc>
          <w:tcPr>
            <w:tcW w:w="716" w:type="dxa"/>
          </w:tcPr>
          <w:p w14:paraId="0210F66F" w14:textId="77777777" w:rsidR="00A60BE6" w:rsidRDefault="00A60BE6" w:rsidP="00A60BE6">
            <w:pPr>
              <w:pStyle w:val="TableParagraph"/>
              <w:ind w:left="206"/>
              <w:rPr>
                <w:sz w:val="20"/>
              </w:rPr>
            </w:pPr>
            <w:r>
              <w:rPr>
                <w:sz w:val="20"/>
              </w:rPr>
              <w:lastRenderedPageBreak/>
              <w:t>CS1</w:t>
            </w:r>
          </w:p>
        </w:tc>
        <w:tc>
          <w:tcPr>
            <w:tcW w:w="6122" w:type="dxa"/>
          </w:tcPr>
          <w:p w14:paraId="5FCAAF27" w14:textId="53FE6C3D" w:rsidR="00A60BE6" w:rsidRDefault="00A60BE6" w:rsidP="00A60BE6">
            <w:pPr>
              <w:pStyle w:val="TableParagraph"/>
              <w:spacing w:line="244" w:lineRule="exact"/>
              <w:rPr>
                <w:sz w:val="20"/>
              </w:rPr>
            </w:pPr>
            <w:r>
              <w:rPr>
                <w:sz w:val="20"/>
              </w:rPr>
              <w:t>Training</w:t>
            </w:r>
            <w:r>
              <w:rPr>
                <w:spacing w:val="-1"/>
                <w:sz w:val="20"/>
              </w:rPr>
              <w:t xml:space="preserve"> </w:t>
            </w:r>
            <w:r>
              <w:rPr>
                <w:sz w:val="20"/>
              </w:rPr>
              <w:t>to</w:t>
            </w:r>
            <w:r>
              <w:rPr>
                <w:spacing w:val="-6"/>
                <w:sz w:val="20"/>
              </w:rPr>
              <w:t xml:space="preserve"> </w:t>
            </w:r>
            <w:r>
              <w:rPr>
                <w:sz w:val="20"/>
              </w:rPr>
              <w:t>be</w:t>
            </w:r>
            <w:r>
              <w:rPr>
                <w:spacing w:val="-6"/>
                <w:sz w:val="20"/>
              </w:rPr>
              <w:t xml:space="preserve"> </w:t>
            </w:r>
            <w:r>
              <w:rPr>
                <w:sz w:val="20"/>
              </w:rPr>
              <w:t>provided</w:t>
            </w:r>
            <w:r>
              <w:rPr>
                <w:spacing w:val="-4"/>
                <w:sz w:val="20"/>
              </w:rPr>
              <w:t xml:space="preserve"> </w:t>
            </w:r>
            <w:r>
              <w:rPr>
                <w:sz w:val="20"/>
              </w:rPr>
              <w:t>to</w:t>
            </w:r>
            <w:r>
              <w:rPr>
                <w:spacing w:val="-4"/>
                <w:sz w:val="20"/>
              </w:rPr>
              <w:t xml:space="preserve"> </w:t>
            </w:r>
            <w:r>
              <w:rPr>
                <w:sz w:val="20"/>
              </w:rPr>
              <w:t>PIU</w:t>
            </w:r>
            <w:r>
              <w:rPr>
                <w:spacing w:val="-1"/>
                <w:sz w:val="20"/>
              </w:rPr>
              <w:t xml:space="preserve"> </w:t>
            </w:r>
            <w:r>
              <w:rPr>
                <w:sz w:val="20"/>
              </w:rPr>
              <w:t>staff on:</w:t>
            </w:r>
          </w:p>
          <w:p w14:paraId="49C6593B" w14:textId="09C3F985" w:rsidR="00A60BE6" w:rsidRDefault="00A60BE6" w:rsidP="00A60BE6">
            <w:pPr>
              <w:pStyle w:val="TableParagraph"/>
              <w:numPr>
                <w:ilvl w:val="0"/>
                <w:numId w:val="20"/>
              </w:numPr>
              <w:tabs>
                <w:tab w:val="left" w:pos="445"/>
                <w:tab w:val="left" w:pos="446"/>
              </w:tabs>
              <w:spacing w:before="0"/>
              <w:ind w:right="285"/>
              <w:rPr>
                <w:sz w:val="20"/>
              </w:rPr>
            </w:pPr>
            <w:r>
              <w:rPr>
                <w:sz w:val="20"/>
              </w:rPr>
              <w:t>ESF requirements</w:t>
            </w:r>
          </w:p>
          <w:p w14:paraId="7DAE5929" w14:textId="127F00B3" w:rsidR="00A60BE6" w:rsidRDefault="00A60BE6" w:rsidP="00A60BE6">
            <w:pPr>
              <w:pStyle w:val="TableParagraph"/>
              <w:numPr>
                <w:ilvl w:val="0"/>
                <w:numId w:val="20"/>
              </w:numPr>
              <w:tabs>
                <w:tab w:val="left" w:pos="445"/>
                <w:tab w:val="left" w:pos="446"/>
              </w:tabs>
              <w:spacing w:before="0"/>
              <w:rPr>
                <w:sz w:val="20"/>
              </w:rPr>
            </w:pPr>
            <w:r>
              <w:rPr>
                <w:sz w:val="20"/>
              </w:rPr>
              <w:t>Stakeholder</w:t>
            </w:r>
            <w:r>
              <w:rPr>
                <w:spacing w:val="-1"/>
                <w:sz w:val="20"/>
              </w:rPr>
              <w:t xml:space="preserve"> </w:t>
            </w:r>
            <w:r>
              <w:rPr>
                <w:sz w:val="20"/>
              </w:rPr>
              <w:t>engagement and GRM</w:t>
            </w:r>
          </w:p>
          <w:p w14:paraId="70E3E14B" w14:textId="6EDBC987" w:rsidR="00A60BE6" w:rsidRDefault="00A60BE6" w:rsidP="00A60BE6">
            <w:pPr>
              <w:pStyle w:val="TableParagraph"/>
              <w:numPr>
                <w:ilvl w:val="0"/>
                <w:numId w:val="20"/>
              </w:numPr>
              <w:tabs>
                <w:tab w:val="left" w:pos="445"/>
                <w:tab w:val="left" w:pos="446"/>
              </w:tabs>
              <w:spacing w:before="0"/>
              <w:rPr>
                <w:sz w:val="20"/>
              </w:rPr>
            </w:pPr>
            <w:r>
              <w:rPr>
                <w:sz w:val="20"/>
              </w:rPr>
              <w:t>SEA/SH</w:t>
            </w:r>
          </w:p>
          <w:p w14:paraId="1ECB275C" w14:textId="028E84E4" w:rsidR="00A60BE6" w:rsidRPr="006D0BA9" w:rsidRDefault="00A60BE6" w:rsidP="00092819">
            <w:pPr>
              <w:pStyle w:val="TableParagraph"/>
              <w:tabs>
                <w:tab w:val="left" w:pos="445"/>
                <w:tab w:val="left" w:pos="446"/>
              </w:tabs>
              <w:spacing w:before="0" w:line="255" w:lineRule="exact"/>
              <w:ind w:left="85"/>
              <w:rPr>
                <w:sz w:val="20"/>
              </w:rPr>
            </w:pPr>
          </w:p>
        </w:tc>
        <w:tc>
          <w:tcPr>
            <w:tcW w:w="3783" w:type="dxa"/>
            <w:gridSpan w:val="2"/>
          </w:tcPr>
          <w:p w14:paraId="72B1C39E" w14:textId="726B1E11" w:rsidR="00A60BE6" w:rsidRDefault="00A60BE6" w:rsidP="00A60BE6">
            <w:pPr>
              <w:pStyle w:val="TableParagraph"/>
              <w:spacing w:before="5" w:line="235" w:lineRule="auto"/>
              <w:ind w:right="480"/>
              <w:rPr>
                <w:sz w:val="20"/>
              </w:rPr>
            </w:pPr>
            <w:r>
              <w:rPr>
                <w:sz w:val="20"/>
              </w:rPr>
              <w:t>Within</w:t>
            </w:r>
            <w:r>
              <w:rPr>
                <w:spacing w:val="-3"/>
                <w:sz w:val="20"/>
              </w:rPr>
              <w:t xml:space="preserve"> </w:t>
            </w:r>
            <w:r>
              <w:rPr>
                <w:sz w:val="20"/>
              </w:rPr>
              <w:t>90</w:t>
            </w:r>
            <w:r>
              <w:rPr>
                <w:spacing w:val="1"/>
                <w:sz w:val="20"/>
              </w:rPr>
              <w:t xml:space="preserve"> </w:t>
            </w:r>
            <w:r>
              <w:rPr>
                <w:sz w:val="20"/>
              </w:rPr>
              <w:t>days after action</w:t>
            </w:r>
            <w:r>
              <w:rPr>
                <w:spacing w:val="1"/>
                <w:sz w:val="20"/>
              </w:rPr>
              <w:t xml:space="preserve"> </w:t>
            </w:r>
            <w:r>
              <w:rPr>
                <w:sz w:val="20"/>
              </w:rPr>
              <w:t>1.1. has been completed.</w:t>
            </w:r>
          </w:p>
          <w:p w14:paraId="18F7DE10" w14:textId="77777777" w:rsidR="00A60BE6" w:rsidRDefault="00A60BE6" w:rsidP="00A60BE6">
            <w:pPr>
              <w:pStyle w:val="TableParagraph"/>
              <w:spacing w:before="5" w:line="235" w:lineRule="auto"/>
              <w:ind w:right="480"/>
              <w:rPr>
                <w:sz w:val="20"/>
              </w:rPr>
            </w:pPr>
          </w:p>
          <w:p w14:paraId="30A53A02" w14:textId="2F617EC2" w:rsidR="00A60BE6" w:rsidRDefault="00A60BE6" w:rsidP="00A60BE6">
            <w:pPr>
              <w:pStyle w:val="TableParagraph"/>
              <w:spacing w:before="0" w:line="240" w:lineRule="atLeast"/>
              <w:ind w:right="299"/>
              <w:rPr>
                <w:sz w:val="20"/>
              </w:rPr>
            </w:pPr>
            <w:r>
              <w:rPr>
                <w:sz w:val="20"/>
              </w:rPr>
              <w:t>Training will continue throughout</w:t>
            </w:r>
            <w:r>
              <w:rPr>
                <w:spacing w:val="1"/>
                <w:sz w:val="20"/>
              </w:rPr>
              <w:t xml:space="preserve"> </w:t>
            </w:r>
            <w:r>
              <w:rPr>
                <w:sz w:val="20"/>
              </w:rPr>
              <w:t>Project</w:t>
            </w:r>
            <w:r>
              <w:rPr>
                <w:spacing w:val="-4"/>
                <w:sz w:val="20"/>
              </w:rPr>
              <w:t xml:space="preserve"> </w:t>
            </w:r>
            <w:r>
              <w:rPr>
                <w:sz w:val="20"/>
              </w:rPr>
              <w:t>implementation.</w:t>
            </w:r>
          </w:p>
        </w:tc>
        <w:tc>
          <w:tcPr>
            <w:tcW w:w="3687" w:type="dxa"/>
            <w:gridSpan w:val="2"/>
          </w:tcPr>
          <w:p w14:paraId="4AB10B18" w14:textId="77777777" w:rsidR="00A60BE6" w:rsidRDefault="00A60BE6" w:rsidP="00A60BE6">
            <w:pPr>
              <w:pStyle w:val="TableParagraph"/>
              <w:ind w:left="110"/>
              <w:rPr>
                <w:sz w:val="20"/>
              </w:rPr>
            </w:pPr>
          </w:p>
          <w:p w14:paraId="4DAF1E1E" w14:textId="3587405F" w:rsidR="00A60BE6" w:rsidRDefault="00A60BE6" w:rsidP="00A60BE6">
            <w:pPr>
              <w:pStyle w:val="TableParagraph"/>
              <w:ind w:left="110"/>
              <w:rPr>
                <w:sz w:val="20"/>
              </w:rPr>
            </w:pPr>
            <w:r>
              <w:rPr>
                <w:sz w:val="20"/>
              </w:rPr>
              <w:t>PIU/OECS Commission (with technical support of the Association)</w:t>
            </w:r>
          </w:p>
        </w:tc>
      </w:tr>
    </w:tbl>
    <w:p w14:paraId="5488E75F" w14:textId="77777777" w:rsidR="00797714" w:rsidRDefault="00797714"/>
    <w:sectPr w:rsidR="00797714">
      <w:pgSz w:w="15840" w:h="12240" w:orient="landscape"/>
      <w:pgMar w:top="1200" w:right="680" w:bottom="1200" w:left="620" w:header="739"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D00E" w14:textId="77777777" w:rsidR="000773EF" w:rsidRDefault="000773EF">
      <w:r>
        <w:separator/>
      </w:r>
    </w:p>
  </w:endnote>
  <w:endnote w:type="continuationSeparator" w:id="0">
    <w:p w14:paraId="09CB7D18" w14:textId="77777777" w:rsidR="000773EF" w:rsidRDefault="000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9D58" w14:textId="77777777" w:rsidR="00984AFF" w:rsidRDefault="0098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7" w14:textId="3E734C2F" w:rsidR="00277B23" w:rsidRDefault="00277B23">
    <w:pPr>
      <w:pStyle w:val="BodyText"/>
      <w:spacing w:line="14" w:lineRule="auto"/>
      <w:rPr>
        <w:sz w:val="20"/>
      </w:rPr>
    </w:pPr>
    <w:r>
      <w:rPr>
        <w:noProof/>
      </w:rPr>
      <mc:AlternateContent>
        <mc:Choice Requires="wps">
          <w:drawing>
            <wp:anchor distT="0" distB="0" distL="114300" distR="114300" simplePos="0" relativeHeight="487264768" behindDoc="1" locked="0" layoutInCell="1" allowOverlap="1" wp14:anchorId="5488E76B" wp14:editId="481A9281">
              <wp:simplePos x="0" y="0"/>
              <wp:positionH relativeFrom="page">
                <wp:posOffset>609600</wp:posOffset>
              </wp:positionH>
              <wp:positionV relativeFrom="page">
                <wp:posOffset>9244330</wp:posOffset>
              </wp:positionV>
              <wp:extent cx="6439535"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5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01F0" id="docshape2" o:spid="_x0000_s1026" style="position:absolute;margin-left:48pt;margin-top:727.9pt;width:507.05pt;height:.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" fillcolor="#d9d9d9" stroked="f">
              <w10:wrap anchorx="page" anchory="page"/>
            </v:rect>
          </w:pict>
        </mc:Fallback>
      </mc:AlternateContent>
    </w:r>
    <w:r>
      <w:rPr>
        <w:noProof/>
      </w:rPr>
      <mc:AlternateContent>
        <mc:Choice Requires="wps">
          <w:drawing>
            <wp:anchor distT="0" distB="0" distL="114300" distR="114300" simplePos="0" relativeHeight="487265280" behindDoc="1" locked="0" layoutInCell="1" allowOverlap="1" wp14:anchorId="5488E76C" wp14:editId="1910484A">
              <wp:simplePos x="0" y="0"/>
              <wp:positionH relativeFrom="page">
                <wp:posOffset>6368415</wp:posOffset>
              </wp:positionH>
              <wp:positionV relativeFrom="page">
                <wp:posOffset>9278620</wp:posOffset>
              </wp:positionV>
              <wp:extent cx="638810"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1" w14:textId="77777777" w:rsidR="00277B23" w:rsidRDefault="00277B23">
                          <w:pPr>
                            <w:pStyle w:val="BodyText"/>
                            <w:spacing w:line="245" w:lineRule="exact"/>
                            <w:ind w:left="60"/>
                          </w:pPr>
                          <w:r>
                            <w:fldChar w:fldCharType="begin"/>
                          </w:r>
                          <w:r>
                            <w:instrText xml:space="preserve"> PAGE </w:instrText>
                          </w:r>
                          <w:r>
                            <w:fldChar w:fldCharType="separate"/>
                          </w:r>
                          <w:r>
                            <w:t>1</w:t>
                          </w:r>
                          <w:r>
                            <w:fldChar w:fldCharType="end"/>
                          </w:r>
                          <w:r>
                            <w:rPr>
                              <w:spacing w:val="-4"/>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C" id="_x0000_t202" coordsize="21600,21600" o:spt="202" path="m,l,21600r21600,l21600,xe">
              <v:stroke joinstyle="miter"/>
              <v:path gradientshapeok="t" o:connecttype="rect"/>
            </v:shapetype>
            <v:shape id="docshape3" o:spid="_x0000_s1027" type="#_x0000_t202" style="position:absolute;margin-left:501.45pt;margin-top:730.6pt;width:50.3pt;height:13.05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" filled="f" stroked="f">
              <v:textbox inset="0,0,0,0">
                <w:txbxContent>
                  <w:p w14:paraId="5488E771" w14:textId="77777777" w:rsidR="00277B23" w:rsidRDefault="00277B23">
                    <w:pPr>
                      <w:pStyle w:val="BodyText"/>
                      <w:spacing w:line="245" w:lineRule="exact"/>
                      <w:ind w:left="60"/>
                    </w:pPr>
                    <w:r>
                      <w:fldChar w:fldCharType="begin"/>
                    </w:r>
                    <w:r>
                      <w:instrText xml:space="preserve"> PAGE </w:instrText>
                    </w:r>
                    <w:r>
                      <w:fldChar w:fldCharType="separate"/>
                    </w:r>
                    <w:r>
                      <w:t>1</w:t>
                    </w:r>
                    <w:r>
                      <w:fldChar w:fldCharType="end"/>
                    </w:r>
                    <w:r>
                      <w:rPr>
                        <w:spacing w:val="-4"/>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F7A8" w14:textId="77777777" w:rsidR="00984AFF" w:rsidRDefault="00984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9" w14:textId="4A06CE46" w:rsidR="00277B23" w:rsidRDefault="00277B23">
    <w:pPr>
      <w:pStyle w:val="BodyText"/>
      <w:spacing w:line="14" w:lineRule="auto"/>
      <w:rPr>
        <w:sz w:val="20"/>
      </w:rPr>
    </w:pPr>
    <w:r>
      <w:rPr>
        <w:noProof/>
      </w:rPr>
      <mc:AlternateContent>
        <mc:Choice Requires="wps">
          <w:drawing>
            <wp:anchor distT="0" distB="0" distL="114300" distR="114300" simplePos="0" relativeHeight="487266304" behindDoc="1" locked="0" layoutInCell="1" allowOverlap="1" wp14:anchorId="5488E76E" wp14:editId="722329C8">
              <wp:simplePos x="0" y="0"/>
              <wp:positionH relativeFrom="page">
                <wp:posOffset>438785</wp:posOffset>
              </wp:positionH>
              <wp:positionV relativeFrom="page">
                <wp:posOffset>6957695</wp:posOffset>
              </wp:positionV>
              <wp:extent cx="9183370" cy="635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395C7" id="docshape7" o:spid="_x0000_s1026" style="position:absolute;margin-left:34.55pt;margin-top:547.85pt;width:723.1pt;height:.5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" fillcolor="#d9d9d9" stroked="f">
              <w10:wrap anchorx="page" anchory="page"/>
            </v:rect>
          </w:pict>
        </mc:Fallback>
      </mc:AlternateContent>
    </w:r>
    <w:r>
      <w:rPr>
        <w:noProof/>
      </w:rPr>
      <mc:AlternateContent>
        <mc:Choice Requires="wps">
          <w:drawing>
            <wp:anchor distT="0" distB="0" distL="114300" distR="114300" simplePos="0" relativeHeight="487266816" behindDoc="1" locked="0" layoutInCell="1" allowOverlap="1" wp14:anchorId="5488E76F" wp14:editId="755DCD70">
              <wp:simplePos x="0" y="0"/>
              <wp:positionH relativeFrom="page">
                <wp:posOffset>8940800</wp:posOffset>
              </wp:positionH>
              <wp:positionV relativeFrom="page">
                <wp:posOffset>6992620</wp:posOffset>
              </wp:positionV>
              <wp:extent cx="638810" cy="165735"/>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3" w14:textId="77777777" w:rsidR="00277B23" w:rsidRDefault="00277B23">
                          <w:pPr>
                            <w:pStyle w:val="BodyText"/>
                            <w:spacing w:line="245" w:lineRule="exact"/>
                            <w:ind w:left="60"/>
                          </w:pPr>
                          <w:r>
                            <w:fldChar w:fldCharType="begin"/>
                          </w:r>
                          <w:r>
                            <w:instrText xml:space="preserve"> PAGE </w:instrText>
                          </w:r>
                          <w:r>
                            <w:fldChar w:fldCharType="separate"/>
                          </w:r>
                          <w:r>
                            <w:t>3</w:t>
                          </w:r>
                          <w:r>
                            <w:fldChar w:fldCharType="end"/>
                          </w:r>
                          <w:r>
                            <w:rPr>
                              <w:spacing w:val="-3"/>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F" id="_x0000_t202" coordsize="21600,21600" o:spt="202" path="m,l,21600r21600,l21600,xe">
              <v:stroke joinstyle="miter"/>
              <v:path gradientshapeok="t" o:connecttype="rect"/>
            </v:shapetype>
            <v:shape id="docshape8" o:spid="_x0000_s1029" type="#_x0000_t202" style="position:absolute;margin-left:704pt;margin-top:550.6pt;width:50.3pt;height:13.0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" filled="f" stroked="f">
              <v:textbox inset="0,0,0,0">
                <w:txbxContent>
                  <w:p w14:paraId="5488E773" w14:textId="77777777" w:rsidR="00277B23" w:rsidRDefault="00277B23">
                    <w:pPr>
                      <w:pStyle w:val="BodyText"/>
                      <w:spacing w:line="245" w:lineRule="exact"/>
                      <w:ind w:left="60"/>
                    </w:pPr>
                    <w:r>
                      <w:fldChar w:fldCharType="begin"/>
                    </w:r>
                    <w:r>
                      <w:instrText xml:space="preserve"> PAGE </w:instrText>
                    </w:r>
                    <w:r>
                      <w:fldChar w:fldCharType="separate"/>
                    </w:r>
                    <w:r>
                      <w:t>3</w:t>
                    </w:r>
                    <w:r>
                      <w:fldChar w:fldCharType="end"/>
                    </w:r>
                    <w:r>
                      <w:rPr>
                        <w:spacing w:val="-3"/>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9247C" w14:textId="77777777" w:rsidR="000773EF" w:rsidRDefault="000773EF">
      <w:r>
        <w:separator/>
      </w:r>
    </w:p>
  </w:footnote>
  <w:footnote w:type="continuationSeparator" w:id="0">
    <w:p w14:paraId="2F14E4C2" w14:textId="77777777" w:rsidR="000773EF" w:rsidRDefault="000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7529" w14:textId="77777777" w:rsidR="00984AFF" w:rsidRDefault="00984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6" w14:textId="11DF9753" w:rsidR="00277B23" w:rsidRDefault="00277B23">
    <w:pPr>
      <w:pStyle w:val="BodyText"/>
      <w:spacing w:line="14" w:lineRule="auto"/>
      <w:rPr>
        <w:sz w:val="20"/>
      </w:rPr>
    </w:pPr>
    <w:r>
      <w:rPr>
        <w:noProof/>
      </w:rPr>
      <mc:AlternateContent>
        <mc:Choice Requires="wps">
          <w:drawing>
            <wp:anchor distT="0" distB="0" distL="114300" distR="114300" simplePos="0" relativeHeight="487264256" behindDoc="1" locked="0" layoutInCell="1" allowOverlap="1" wp14:anchorId="5488E76A" wp14:editId="0410C198">
              <wp:simplePos x="0" y="0"/>
              <wp:positionH relativeFrom="page">
                <wp:posOffset>615315</wp:posOffset>
              </wp:positionH>
              <wp:positionV relativeFrom="page">
                <wp:posOffset>467360</wp:posOffset>
              </wp:positionV>
              <wp:extent cx="3742055" cy="14160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0" w14:textId="77777777" w:rsidR="00277B23" w:rsidRDefault="00277B23">
                          <w:pPr>
                            <w:spacing w:line="205" w:lineRule="exact"/>
                            <w:ind w:left="20"/>
                            <w:rPr>
                              <w:b/>
                              <w:sz w:val="18"/>
                            </w:rPr>
                          </w:pPr>
                          <w:r>
                            <w:rPr>
                              <w:b/>
                              <w:color w:val="808080"/>
                              <w:spacing w:val="-1"/>
                              <w:sz w:val="18"/>
                            </w:rPr>
                            <w:t>THE</w:t>
                          </w:r>
                          <w:r>
                            <w:rPr>
                              <w:b/>
                              <w:color w:val="808080"/>
                              <w:spacing w:val="-10"/>
                              <w:sz w:val="18"/>
                            </w:rPr>
                            <w:t xml:space="preserve"> </w:t>
                          </w:r>
                          <w:r>
                            <w:rPr>
                              <w:b/>
                              <w:color w:val="808080"/>
                              <w:spacing w:val="-1"/>
                              <w:sz w:val="18"/>
                            </w:rPr>
                            <w:t>WORLD</w:t>
                          </w:r>
                          <w:r>
                            <w:rPr>
                              <w:b/>
                              <w:color w:val="808080"/>
                              <w:spacing w:val="-7"/>
                              <w:sz w:val="18"/>
                            </w:rPr>
                            <w:t xml:space="preserve"> </w:t>
                          </w:r>
                          <w:r>
                            <w:rPr>
                              <w:b/>
                              <w:color w:val="808080"/>
                              <w:sz w:val="18"/>
                            </w:rPr>
                            <w:t>BANK</w:t>
                          </w:r>
                          <w:r>
                            <w:rPr>
                              <w:b/>
                              <w:color w:val="808080"/>
                              <w:spacing w:val="-12"/>
                              <w:sz w:val="18"/>
                            </w:rPr>
                            <w:t xml:space="preserve"> </w:t>
                          </w:r>
                          <w:r>
                            <w:rPr>
                              <w:b/>
                              <w:color w:val="808080"/>
                              <w:sz w:val="18"/>
                            </w:rPr>
                            <w:t>-</w:t>
                          </w:r>
                          <w:r>
                            <w:rPr>
                              <w:b/>
                              <w:color w:val="808080"/>
                              <w:spacing w:val="-11"/>
                              <w:sz w:val="18"/>
                            </w:rPr>
                            <w:t xml:space="preserve"> </w:t>
                          </w:r>
                          <w:r>
                            <w:rPr>
                              <w:b/>
                              <w:color w:val="808080"/>
                              <w:sz w:val="18"/>
                            </w:rPr>
                            <w:t>ENVIRONMENTAL</w:t>
                          </w:r>
                          <w:r>
                            <w:rPr>
                              <w:b/>
                              <w:color w:val="808080"/>
                              <w:spacing w:val="-7"/>
                              <w:sz w:val="18"/>
                            </w:rPr>
                            <w:t xml:space="preserve"> </w:t>
                          </w:r>
                          <w:r>
                            <w:rPr>
                              <w:b/>
                              <w:color w:val="808080"/>
                              <w:sz w:val="18"/>
                            </w:rPr>
                            <w:t>AND</w:t>
                          </w:r>
                          <w:r>
                            <w:rPr>
                              <w:b/>
                              <w:color w:val="808080"/>
                              <w:spacing w:val="-12"/>
                              <w:sz w:val="18"/>
                            </w:rPr>
                            <w:t xml:space="preserve"> </w:t>
                          </w:r>
                          <w:r>
                            <w:rPr>
                              <w:b/>
                              <w:color w:val="808080"/>
                              <w:sz w:val="18"/>
                            </w:rPr>
                            <w:t>SOCIAL</w:t>
                          </w:r>
                          <w:r>
                            <w:rPr>
                              <w:b/>
                              <w:color w:val="808080"/>
                              <w:spacing w:val="-7"/>
                              <w:sz w:val="18"/>
                            </w:rPr>
                            <w:t xml:space="preserve"> </w:t>
                          </w:r>
                          <w:r>
                            <w:rPr>
                              <w:b/>
                              <w:color w:val="808080"/>
                              <w:sz w:val="18"/>
                            </w:rPr>
                            <w:t>COMMITMENT</w:t>
                          </w:r>
                          <w:r>
                            <w:rPr>
                              <w:b/>
                              <w:color w:val="808080"/>
                              <w:spacing w:val="-10"/>
                              <w:sz w:val="18"/>
                            </w:rPr>
                            <w:t xml:space="preserve"> </w:t>
                          </w:r>
                          <w:r>
                            <w:rPr>
                              <w:b/>
                              <w:color w:val="808080"/>
                              <w:sz w:val="18"/>
                            </w:rPr>
                            <w:t>PLAN</w:t>
                          </w:r>
                          <w:r>
                            <w:rPr>
                              <w:b/>
                              <w:color w:val="808080"/>
                              <w:spacing w:val="-12"/>
                              <w:sz w:val="18"/>
                            </w:rPr>
                            <w:t xml:space="preserve"> </w:t>
                          </w:r>
                          <w:r>
                            <w:rPr>
                              <w:b/>
                              <w:color w:val="808080"/>
                              <w:sz w:val="18"/>
                            </w:rPr>
                            <w:t>(ESCP)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A" id="_x0000_t202" coordsize="21600,21600" o:spt="202" path="m,l,21600r21600,l21600,xe">
              <v:stroke joinstyle="miter"/>
              <v:path gradientshapeok="t" o:connecttype="rect"/>
            </v:shapetype>
            <v:shape id="docshape1" o:spid="_x0000_s1026" type="#_x0000_t202" style="position:absolute;margin-left:48.45pt;margin-top:36.8pt;width:294.65pt;height:11.1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" filled="f" stroked="f">
              <v:textbox inset="0,0,0,0">
                <w:txbxContent>
                  <w:p w14:paraId="5488E770" w14:textId="77777777" w:rsidR="00277B23" w:rsidRDefault="00277B23">
                    <w:pPr>
                      <w:spacing w:line="205" w:lineRule="exact"/>
                      <w:ind w:left="20"/>
                      <w:rPr>
                        <w:b/>
                        <w:sz w:val="18"/>
                      </w:rPr>
                    </w:pPr>
                    <w:r>
                      <w:rPr>
                        <w:b/>
                        <w:color w:val="808080"/>
                        <w:spacing w:val="-1"/>
                        <w:sz w:val="18"/>
                      </w:rPr>
                      <w:t>THE</w:t>
                    </w:r>
                    <w:r>
                      <w:rPr>
                        <w:b/>
                        <w:color w:val="808080"/>
                        <w:spacing w:val="-10"/>
                        <w:sz w:val="18"/>
                      </w:rPr>
                      <w:t xml:space="preserve"> </w:t>
                    </w:r>
                    <w:r>
                      <w:rPr>
                        <w:b/>
                        <w:color w:val="808080"/>
                        <w:spacing w:val="-1"/>
                        <w:sz w:val="18"/>
                      </w:rPr>
                      <w:t>WORLD</w:t>
                    </w:r>
                    <w:r>
                      <w:rPr>
                        <w:b/>
                        <w:color w:val="808080"/>
                        <w:spacing w:val="-7"/>
                        <w:sz w:val="18"/>
                      </w:rPr>
                      <w:t xml:space="preserve"> </w:t>
                    </w:r>
                    <w:r>
                      <w:rPr>
                        <w:b/>
                        <w:color w:val="808080"/>
                        <w:sz w:val="18"/>
                      </w:rPr>
                      <w:t>BANK</w:t>
                    </w:r>
                    <w:r>
                      <w:rPr>
                        <w:b/>
                        <w:color w:val="808080"/>
                        <w:spacing w:val="-12"/>
                        <w:sz w:val="18"/>
                      </w:rPr>
                      <w:t xml:space="preserve"> </w:t>
                    </w:r>
                    <w:r>
                      <w:rPr>
                        <w:b/>
                        <w:color w:val="808080"/>
                        <w:sz w:val="18"/>
                      </w:rPr>
                      <w:t>-</w:t>
                    </w:r>
                    <w:r>
                      <w:rPr>
                        <w:b/>
                        <w:color w:val="808080"/>
                        <w:spacing w:val="-11"/>
                        <w:sz w:val="18"/>
                      </w:rPr>
                      <w:t xml:space="preserve"> </w:t>
                    </w:r>
                    <w:r>
                      <w:rPr>
                        <w:b/>
                        <w:color w:val="808080"/>
                        <w:sz w:val="18"/>
                      </w:rPr>
                      <w:t>ENVIRONMENTAL</w:t>
                    </w:r>
                    <w:r>
                      <w:rPr>
                        <w:b/>
                        <w:color w:val="808080"/>
                        <w:spacing w:val="-7"/>
                        <w:sz w:val="18"/>
                      </w:rPr>
                      <w:t xml:space="preserve"> </w:t>
                    </w:r>
                    <w:r>
                      <w:rPr>
                        <w:b/>
                        <w:color w:val="808080"/>
                        <w:sz w:val="18"/>
                      </w:rPr>
                      <w:t>AND</w:t>
                    </w:r>
                    <w:r>
                      <w:rPr>
                        <w:b/>
                        <w:color w:val="808080"/>
                        <w:spacing w:val="-12"/>
                        <w:sz w:val="18"/>
                      </w:rPr>
                      <w:t xml:space="preserve"> </w:t>
                    </w:r>
                    <w:r>
                      <w:rPr>
                        <w:b/>
                        <w:color w:val="808080"/>
                        <w:sz w:val="18"/>
                      </w:rPr>
                      <w:t>SOCIAL</w:t>
                    </w:r>
                    <w:r>
                      <w:rPr>
                        <w:b/>
                        <w:color w:val="808080"/>
                        <w:spacing w:val="-7"/>
                        <w:sz w:val="18"/>
                      </w:rPr>
                      <w:t xml:space="preserve"> </w:t>
                    </w:r>
                    <w:r>
                      <w:rPr>
                        <w:b/>
                        <w:color w:val="808080"/>
                        <w:sz w:val="18"/>
                      </w:rPr>
                      <w:t>COMMITMENT</w:t>
                    </w:r>
                    <w:r>
                      <w:rPr>
                        <w:b/>
                        <w:color w:val="808080"/>
                        <w:spacing w:val="-10"/>
                        <w:sz w:val="18"/>
                      </w:rPr>
                      <w:t xml:space="preserve"> </w:t>
                    </w:r>
                    <w:r>
                      <w:rPr>
                        <w:b/>
                        <w:color w:val="808080"/>
                        <w:sz w:val="18"/>
                      </w:rPr>
                      <w:t>PLAN</w:t>
                    </w:r>
                    <w:r>
                      <w:rPr>
                        <w:b/>
                        <w:color w:val="808080"/>
                        <w:spacing w:val="-12"/>
                        <w:sz w:val="18"/>
                      </w:rPr>
                      <w:t xml:space="preserve"> </w:t>
                    </w:r>
                    <w:r>
                      <w:rPr>
                        <w:b/>
                        <w:color w:val="808080"/>
                        <w:sz w:val="18"/>
                      </w:rPr>
                      <w:t>(ESCP)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1FB0" w14:textId="77777777" w:rsidR="00984AFF" w:rsidRDefault="00984A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8" w14:textId="4F29DCCD" w:rsidR="00277B23" w:rsidRDefault="00277B23">
    <w:pPr>
      <w:pStyle w:val="BodyText"/>
      <w:spacing w:line="14" w:lineRule="auto"/>
      <w:rPr>
        <w:sz w:val="20"/>
      </w:rPr>
    </w:pPr>
    <w:r>
      <w:rPr>
        <w:noProof/>
      </w:rPr>
      <mc:AlternateContent>
        <mc:Choice Requires="wps">
          <w:drawing>
            <wp:anchor distT="0" distB="0" distL="114300" distR="114300" simplePos="0" relativeHeight="487265792" behindDoc="1" locked="0" layoutInCell="1" allowOverlap="1" wp14:anchorId="5488E76D" wp14:editId="3D505DC3">
              <wp:simplePos x="0" y="0"/>
              <wp:positionH relativeFrom="page">
                <wp:posOffset>444500</wp:posOffset>
              </wp:positionH>
              <wp:positionV relativeFrom="page">
                <wp:posOffset>467360</wp:posOffset>
              </wp:positionV>
              <wp:extent cx="7571105" cy="1416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1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2" w14:textId="1D3EA225" w:rsidR="00277B23" w:rsidRDefault="00277B23">
                          <w:pPr>
                            <w:spacing w:line="205" w:lineRule="exact"/>
                            <w:ind w:left="20"/>
                            <w:rPr>
                              <w:b/>
                              <w:sz w:val="18"/>
                            </w:rPr>
                          </w:pPr>
                          <w:r>
                            <w:rPr>
                              <w:b/>
                              <w:color w:val="808080"/>
                              <w:sz w:val="18"/>
                            </w:rPr>
                            <w:t>THE</w:t>
                          </w:r>
                          <w:r>
                            <w:rPr>
                              <w:b/>
                              <w:color w:val="808080"/>
                              <w:spacing w:val="-3"/>
                              <w:sz w:val="18"/>
                            </w:rPr>
                            <w:t xml:space="preserve"> </w:t>
                          </w:r>
                          <w:r>
                            <w:rPr>
                              <w:b/>
                              <w:color w:val="808080"/>
                              <w:sz w:val="18"/>
                            </w:rPr>
                            <w:t>WORLD</w:t>
                          </w:r>
                          <w:r>
                            <w:rPr>
                              <w:b/>
                              <w:color w:val="808080"/>
                              <w:spacing w:val="-5"/>
                              <w:sz w:val="18"/>
                            </w:rPr>
                            <w:t xml:space="preserve"> </w:t>
                          </w:r>
                          <w:r>
                            <w:rPr>
                              <w:b/>
                              <w:color w:val="808080"/>
                              <w:sz w:val="18"/>
                            </w:rPr>
                            <w:t>BANK</w:t>
                          </w:r>
                          <w:r>
                            <w:rPr>
                              <w:b/>
                              <w:color w:val="808080"/>
                              <w:spacing w:val="-3"/>
                              <w:sz w:val="18"/>
                            </w:rPr>
                            <w:t xml:space="preserve"> </w:t>
                          </w:r>
                          <w:r>
                            <w:rPr>
                              <w:b/>
                              <w:color w:val="808080"/>
                              <w:sz w:val="18"/>
                            </w:rPr>
                            <w:t>-</w:t>
                          </w:r>
                          <w:r>
                            <w:rPr>
                              <w:b/>
                              <w:color w:val="808080"/>
                              <w:spacing w:val="-3"/>
                              <w:sz w:val="18"/>
                            </w:rPr>
                            <w:t xml:space="preserve"> </w:t>
                          </w:r>
                          <w:r>
                            <w:rPr>
                              <w:b/>
                              <w:color w:val="808080"/>
                              <w:sz w:val="18"/>
                            </w:rPr>
                            <w:t>ENVIRONMENTAL</w:t>
                          </w:r>
                          <w:r>
                            <w:rPr>
                              <w:b/>
                              <w:color w:val="808080"/>
                              <w:spacing w:val="-4"/>
                              <w:sz w:val="18"/>
                            </w:rPr>
                            <w:t xml:space="preserve"> </w:t>
                          </w:r>
                          <w:r>
                            <w:rPr>
                              <w:b/>
                              <w:color w:val="808080"/>
                              <w:sz w:val="18"/>
                            </w:rPr>
                            <w:t>AND</w:t>
                          </w:r>
                          <w:r>
                            <w:rPr>
                              <w:b/>
                              <w:color w:val="808080"/>
                              <w:spacing w:val="-5"/>
                              <w:sz w:val="18"/>
                            </w:rPr>
                            <w:t xml:space="preserve"> </w:t>
                          </w:r>
                          <w:r>
                            <w:rPr>
                              <w:b/>
                              <w:color w:val="808080"/>
                              <w:sz w:val="18"/>
                            </w:rPr>
                            <w:t>SOCIAL COMMITMENT</w:t>
                          </w:r>
                          <w:r>
                            <w:rPr>
                              <w:b/>
                              <w:color w:val="808080"/>
                              <w:spacing w:val="1"/>
                              <w:sz w:val="18"/>
                            </w:rPr>
                            <w:t xml:space="preserve"> </w:t>
                          </w:r>
                          <w:r>
                            <w:rPr>
                              <w:b/>
                              <w:color w:val="808080"/>
                              <w:sz w:val="18"/>
                            </w:rPr>
                            <w:t>PLAN</w:t>
                          </w:r>
                          <w:r>
                            <w:rPr>
                              <w:b/>
                              <w:color w:val="808080"/>
                              <w:spacing w:val="-5"/>
                              <w:sz w:val="18"/>
                            </w:rPr>
                            <w:t xml:space="preserve"> </w:t>
                          </w:r>
                          <w:r>
                            <w:rPr>
                              <w:b/>
                              <w:color w:val="808080"/>
                              <w:sz w:val="18"/>
                            </w:rPr>
                            <w:t>(ESCP</w:t>
                          </w:r>
                          <w:r w:rsidR="00B47727">
                            <w:rPr>
                              <w:b/>
                              <w:color w:val="808080"/>
                              <w:sz w:val="18"/>
                            </w:rPr>
                            <w:t>): Unleashing the Blue Economy</w:t>
                          </w:r>
                          <w:r w:rsidR="00725037">
                            <w:rPr>
                              <w:b/>
                              <w:color w:val="808080"/>
                              <w:sz w:val="18"/>
                            </w:rPr>
                            <w:t xml:space="preserve"> of the Caribbean</w:t>
                          </w:r>
                          <w:r>
                            <w:rPr>
                              <w:b/>
                              <w:color w:val="808080"/>
                              <w:spacing w:val="-6"/>
                              <w:sz w:val="18"/>
                            </w:rPr>
                            <w:t xml:space="preserve"> </w:t>
                          </w:r>
                          <w:r>
                            <w:rPr>
                              <w:b/>
                              <w:color w:val="808080"/>
                              <w:sz w:val="18"/>
                            </w:rPr>
                            <w:t>(P17</w:t>
                          </w:r>
                          <w:r w:rsidR="00B47727">
                            <w:rPr>
                              <w:b/>
                              <w:color w:val="808080"/>
                              <w:sz w:val="18"/>
                            </w:rPr>
                            <w:t>1833</w:t>
                          </w:r>
                          <w:r>
                            <w:rPr>
                              <w:b/>
                              <w:color w:val="80808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D" id="_x0000_t202" coordsize="21600,21600" o:spt="202" path="m,l,21600r21600,l21600,xe">
              <v:stroke joinstyle="miter"/>
              <v:path gradientshapeok="t" o:connecttype="rect"/>
            </v:shapetype>
            <v:shape id="docshape6" o:spid="_x0000_s1028" type="#_x0000_t202" style="position:absolute;margin-left:35pt;margin-top:36.8pt;width:596.15pt;height:11.15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" filled="f" stroked="f">
              <v:textbox inset="0,0,0,0">
                <w:txbxContent>
                  <w:p w14:paraId="5488E772" w14:textId="1D3EA225" w:rsidR="00277B23" w:rsidRDefault="00277B23">
                    <w:pPr>
                      <w:spacing w:line="205" w:lineRule="exact"/>
                      <w:ind w:left="20"/>
                      <w:rPr>
                        <w:b/>
                        <w:sz w:val="18"/>
                      </w:rPr>
                    </w:pPr>
                    <w:r>
                      <w:rPr>
                        <w:b/>
                        <w:color w:val="808080"/>
                        <w:sz w:val="18"/>
                      </w:rPr>
                      <w:t>THE</w:t>
                    </w:r>
                    <w:r>
                      <w:rPr>
                        <w:b/>
                        <w:color w:val="808080"/>
                        <w:spacing w:val="-3"/>
                        <w:sz w:val="18"/>
                      </w:rPr>
                      <w:t xml:space="preserve"> </w:t>
                    </w:r>
                    <w:r>
                      <w:rPr>
                        <w:b/>
                        <w:color w:val="808080"/>
                        <w:sz w:val="18"/>
                      </w:rPr>
                      <w:t>WORLD</w:t>
                    </w:r>
                    <w:r>
                      <w:rPr>
                        <w:b/>
                        <w:color w:val="808080"/>
                        <w:spacing w:val="-5"/>
                        <w:sz w:val="18"/>
                      </w:rPr>
                      <w:t xml:space="preserve"> </w:t>
                    </w:r>
                    <w:r>
                      <w:rPr>
                        <w:b/>
                        <w:color w:val="808080"/>
                        <w:sz w:val="18"/>
                      </w:rPr>
                      <w:t>BANK</w:t>
                    </w:r>
                    <w:r>
                      <w:rPr>
                        <w:b/>
                        <w:color w:val="808080"/>
                        <w:spacing w:val="-3"/>
                        <w:sz w:val="18"/>
                      </w:rPr>
                      <w:t xml:space="preserve"> </w:t>
                    </w:r>
                    <w:r>
                      <w:rPr>
                        <w:b/>
                        <w:color w:val="808080"/>
                        <w:sz w:val="18"/>
                      </w:rPr>
                      <w:t>-</w:t>
                    </w:r>
                    <w:r>
                      <w:rPr>
                        <w:b/>
                        <w:color w:val="808080"/>
                        <w:spacing w:val="-3"/>
                        <w:sz w:val="18"/>
                      </w:rPr>
                      <w:t xml:space="preserve"> </w:t>
                    </w:r>
                    <w:r>
                      <w:rPr>
                        <w:b/>
                        <w:color w:val="808080"/>
                        <w:sz w:val="18"/>
                      </w:rPr>
                      <w:t>ENVIRONMENTAL</w:t>
                    </w:r>
                    <w:r>
                      <w:rPr>
                        <w:b/>
                        <w:color w:val="808080"/>
                        <w:spacing w:val="-4"/>
                        <w:sz w:val="18"/>
                      </w:rPr>
                      <w:t xml:space="preserve"> </w:t>
                    </w:r>
                    <w:r>
                      <w:rPr>
                        <w:b/>
                        <w:color w:val="808080"/>
                        <w:sz w:val="18"/>
                      </w:rPr>
                      <w:t>AND</w:t>
                    </w:r>
                    <w:r>
                      <w:rPr>
                        <w:b/>
                        <w:color w:val="808080"/>
                        <w:spacing w:val="-5"/>
                        <w:sz w:val="18"/>
                      </w:rPr>
                      <w:t xml:space="preserve"> </w:t>
                    </w:r>
                    <w:r>
                      <w:rPr>
                        <w:b/>
                        <w:color w:val="808080"/>
                        <w:sz w:val="18"/>
                      </w:rPr>
                      <w:t>SOCIAL COMMITMENT</w:t>
                    </w:r>
                    <w:r>
                      <w:rPr>
                        <w:b/>
                        <w:color w:val="808080"/>
                        <w:spacing w:val="1"/>
                        <w:sz w:val="18"/>
                      </w:rPr>
                      <w:t xml:space="preserve"> </w:t>
                    </w:r>
                    <w:r>
                      <w:rPr>
                        <w:b/>
                        <w:color w:val="808080"/>
                        <w:sz w:val="18"/>
                      </w:rPr>
                      <w:t>PLAN</w:t>
                    </w:r>
                    <w:r>
                      <w:rPr>
                        <w:b/>
                        <w:color w:val="808080"/>
                        <w:spacing w:val="-5"/>
                        <w:sz w:val="18"/>
                      </w:rPr>
                      <w:t xml:space="preserve"> </w:t>
                    </w:r>
                    <w:r>
                      <w:rPr>
                        <w:b/>
                        <w:color w:val="808080"/>
                        <w:sz w:val="18"/>
                      </w:rPr>
                      <w:t>(ESCP</w:t>
                    </w:r>
                    <w:r w:rsidR="00B47727">
                      <w:rPr>
                        <w:b/>
                        <w:color w:val="808080"/>
                        <w:sz w:val="18"/>
                      </w:rPr>
                      <w:t>): Unleashing the Blue Economy</w:t>
                    </w:r>
                    <w:r w:rsidR="00725037">
                      <w:rPr>
                        <w:b/>
                        <w:color w:val="808080"/>
                        <w:sz w:val="18"/>
                      </w:rPr>
                      <w:t xml:space="preserve"> of the Caribbean</w:t>
                    </w:r>
                    <w:r>
                      <w:rPr>
                        <w:b/>
                        <w:color w:val="808080"/>
                        <w:spacing w:val="-6"/>
                        <w:sz w:val="18"/>
                      </w:rPr>
                      <w:t xml:space="preserve"> </w:t>
                    </w:r>
                    <w:r>
                      <w:rPr>
                        <w:b/>
                        <w:color w:val="808080"/>
                        <w:sz w:val="18"/>
                      </w:rPr>
                      <w:t>(P17</w:t>
                    </w:r>
                    <w:r w:rsidR="00B47727">
                      <w:rPr>
                        <w:b/>
                        <w:color w:val="808080"/>
                        <w:sz w:val="18"/>
                      </w:rPr>
                      <w:t>1833</w:t>
                    </w:r>
                    <w:r>
                      <w:rPr>
                        <w:b/>
                        <w:color w:val="808080"/>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A79"/>
    <w:multiLevelType w:val="hybridMultilevel"/>
    <w:tmpl w:val="D4C40C50"/>
    <w:lvl w:ilvl="0" w:tplc="B58E9E5C">
      <w:start w:val="1"/>
      <w:numFmt w:val="lowerLetter"/>
      <w:lvlText w:val="%1)"/>
      <w:lvlJc w:val="left"/>
      <w:pPr>
        <w:ind w:left="320" w:hanging="207"/>
      </w:pPr>
      <w:rPr>
        <w:rFonts w:ascii="Calibri" w:eastAsia="Calibri" w:hAnsi="Calibri" w:cs="Calibri" w:hint="default"/>
        <w:b w:val="0"/>
        <w:bCs w:val="0"/>
        <w:i w:val="0"/>
        <w:iCs w:val="0"/>
        <w:w w:val="100"/>
        <w:sz w:val="20"/>
        <w:szCs w:val="20"/>
        <w:lang w:val="en-US" w:eastAsia="en-US" w:bidi="ar-SA"/>
      </w:rPr>
    </w:lvl>
    <w:lvl w:ilvl="1" w:tplc="AC12B9F4">
      <w:numFmt w:val="bullet"/>
      <w:lvlText w:val="•"/>
      <w:lvlJc w:val="left"/>
      <w:pPr>
        <w:ind w:left="899" w:hanging="207"/>
      </w:pPr>
      <w:rPr>
        <w:rFonts w:hint="default"/>
        <w:lang w:val="en-US" w:eastAsia="en-US" w:bidi="ar-SA"/>
      </w:rPr>
    </w:lvl>
    <w:lvl w:ilvl="2" w:tplc="7E9CB6EA">
      <w:numFmt w:val="bullet"/>
      <w:lvlText w:val="•"/>
      <w:lvlJc w:val="left"/>
      <w:pPr>
        <w:ind w:left="1478" w:hanging="207"/>
      </w:pPr>
      <w:rPr>
        <w:rFonts w:hint="default"/>
        <w:lang w:val="en-US" w:eastAsia="en-US" w:bidi="ar-SA"/>
      </w:rPr>
    </w:lvl>
    <w:lvl w:ilvl="3" w:tplc="AD066EF4">
      <w:numFmt w:val="bullet"/>
      <w:lvlText w:val="•"/>
      <w:lvlJc w:val="left"/>
      <w:pPr>
        <w:ind w:left="2057" w:hanging="207"/>
      </w:pPr>
      <w:rPr>
        <w:rFonts w:hint="default"/>
        <w:lang w:val="en-US" w:eastAsia="en-US" w:bidi="ar-SA"/>
      </w:rPr>
    </w:lvl>
    <w:lvl w:ilvl="4" w:tplc="2374779C">
      <w:numFmt w:val="bullet"/>
      <w:lvlText w:val="•"/>
      <w:lvlJc w:val="left"/>
      <w:pPr>
        <w:ind w:left="2636" w:hanging="207"/>
      </w:pPr>
      <w:rPr>
        <w:rFonts w:hint="default"/>
        <w:lang w:val="en-US" w:eastAsia="en-US" w:bidi="ar-SA"/>
      </w:rPr>
    </w:lvl>
    <w:lvl w:ilvl="5" w:tplc="21E46EA2">
      <w:numFmt w:val="bullet"/>
      <w:lvlText w:val="•"/>
      <w:lvlJc w:val="left"/>
      <w:pPr>
        <w:ind w:left="3216" w:hanging="207"/>
      </w:pPr>
      <w:rPr>
        <w:rFonts w:hint="default"/>
        <w:lang w:val="en-US" w:eastAsia="en-US" w:bidi="ar-SA"/>
      </w:rPr>
    </w:lvl>
    <w:lvl w:ilvl="6" w:tplc="B8621D70">
      <w:numFmt w:val="bullet"/>
      <w:lvlText w:val="•"/>
      <w:lvlJc w:val="left"/>
      <w:pPr>
        <w:ind w:left="3795" w:hanging="207"/>
      </w:pPr>
      <w:rPr>
        <w:rFonts w:hint="default"/>
        <w:lang w:val="en-US" w:eastAsia="en-US" w:bidi="ar-SA"/>
      </w:rPr>
    </w:lvl>
    <w:lvl w:ilvl="7" w:tplc="D77A140E">
      <w:numFmt w:val="bullet"/>
      <w:lvlText w:val="•"/>
      <w:lvlJc w:val="left"/>
      <w:pPr>
        <w:ind w:left="4374" w:hanging="207"/>
      </w:pPr>
      <w:rPr>
        <w:rFonts w:hint="default"/>
        <w:lang w:val="en-US" w:eastAsia="en-US" w:bidi="ar-SA"/>
      </w:rPr>
    </w:lvl>
    <w:lvl w:ilvl="8" w:tplc="DC367E80">
      <w:numFmt w:val="bullet"/>
      <w:lvlText w:val="•"/>
      <w:lvlJc w:val="left"/>
      <w:pPr>
        <w:ind w:left="4953" w:hanging="207"/>
      </w:pPr>
      <w:rPr>
        <w:rFonts w:hint="default"/>
        <w:lang w:val="en-US" w:eastAsia="en-US" w:bidi="ar-SA"/>
      </w:rPr>
    </w:lvl>
  </w:abstractNum>
  <w:abstractNum w:abstractNumId="1" w15:restartNumberingAfterBreak="0">
    <w:nsid w:val="106B7D67"/>
    <w:multiLevelType w:val="hybridMultilevel"/>
    <w:tmpl w:val="4B14CA3E"/>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1156569C"/>
    <w:multiLevelType w:val="hybridMultilevel"/>
    <w:tmpl w:val="B93E0A72"/>
    <w:lvl w:ilvl="0" w:tplc="0D2C922C">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2ECEF8F0">
      <w:numFmt w:val="bullet"/>
      <w:lvlText w:val="•"/>
      <w:lvlJc w:val="left"/>
      <w:pPr>
        <w:ind w:left="485" w:hanging="207"/>
      </w:pPr>
      <w:rPr>
        <w:rFonts w:hint="default"/>
        <w:lang w:val="en-US" w:eastAsia="en-US" w:bidi="ar-SA"/>
      </w:rPr>
    </w:lvl>
    <w:lvl w:ilvl="2" w:tplc="A77AA596">
      <w:numFmt w:val="bullet"/>
      <w:lvlText w:val="•"/>
      <w:lvlJc w:val="left"/>
      <w:pPr>
        <w:ind w:left="850" w:hanging="207"/>
      </w:pPr>
      <w:rPr>
        <w:rFonts w:hint="default"/>
        <w:lang w:val="en-US" w:eastAsia="en-US" w:bidi="ar-SA"/>
      </w:rPr>
    </w:lvl>
    <w:lvl w:ilvl="3" w:tplc="158019B2">
      <w:numFmt w:val="bullet"/>
      <w:lvlText w:val="•"/>
      <w:lvlJc w:val="left"/>
      <w:pPr>
        <w:ind w:left="1215" w:hanging="207"/>
      </w:pPr>
      <w:rPr>
        <w:rFonts w:hint="default"/>
        <w:lang w:val="en-US" w:eastAsia="en-US" w:bidi="ar-SA"/>
      </w:rPr>
    </w:lvl>
    <w:lvl w:ilvl="4" w:tplc="17EE7F04">
      <w:numFmt w:val="bullet"/>
      <w:lvlText w:val="•"/>
      <w:lvlJc w:val="left"/>
      <w:pPr>
        <w:ind w:left="1581" w:hanging="207"/>
      </w:pPr>
      <w:rPr>
        <w:rFonts w:hint="default"/>
        <w:lang w:val="en-US" w:eastAsia="en-US" w:bidi="ar-SA"/>
      </w:rPr>
    </w:lvl>
    <w:lvl w:ilvl="5" w:tplc="42EE059E">
      <w:numFmt w:val="bullet"/>
      <w:lvlText w:val="•"/>
      <w:lvlJc w:val="left"/>
      <w:pPr>
        <w:ind w:left="1946" w:hanging="207"/>
      </w:pPr>
      <w:rPr>
        <w:rFonts w:hint="default"/>
        <w:lang w:val="en-US" w:eastAsia="en-US" w:bidi="ar-SA"/>
      </w:rPr>
    </w:lvl>
    <w:lvl w:ilvl="6" w:tplc="C61A56C6">
      <w:numFmt w:val="bullet"/>
      <w:lvlText w:val="•"/>
      <w:lvlJc w:val="left"/>
      <w:pPr>
        <w:ind w:left="2311" w:hanging="207"/>
      </w:pPr>
      <w:rPr>
        <w:rFonts w:hint="default"/>
        <w:lang w:val="en-US" w:eastAsia="en-US" w:bidi="ar-SA"/>
      </w:rPr>
    </w:lvl>
    <w:lvl w:ilvl="7" w:tplc="4CC46982">
      <w:numFmt w:val="bullet"/>
      <w:lvlText w:val="•"/>
      <w:lvlJc w:val="left"/>
      <w:pPr>
        <w:ind w:left="2677" w:hanging="207"/>
      </w:pPr>
      <w:rPr>
        <w:rFonts w:hint="default"/>
        <w:lang w:val="en-US" w:eastAsia="en-US" w:bidi="ar-SA"/>
      </w:rPr>
    </w:lvl>
    <w:lvl w:ilvl="8" w:tplc="26D4E53C">
      <w:numFmt w:val="bullet"/>
      <w:lvlText w:val="•"/>
      <w:lvlJc w:val="left"/>
      <w:pPr>
        <w:ind w:left="3042" w:hanging="207"/>
      </w:pPr>
      <w:rPr>
        <w:rFonts w:hint="default"/>
        <w:lang w:val="en-US" w:eastAsia="en-US" w:bidi="ar-SA"/>
      </w:rPr>
    </w:lvl>
  </w:abstractNum>
  <w:abstractNum w:abstractNumId="3" w15:restartNumberingAfterBreak="0">
    <w:nsid w:val="1A8D591F"/>
    <w:multiLevelType w:val="hybridMultilevel"/>
    <w:tmpl w:val="6E3428DC"/>
    <w:lvl w:ilvl="0" w:tplc="4D60B378">
      <w:start w:val="1"/>
      <w:numFmt w:val="lowerLetter"/>
      <w:lvlText w:val="%1)"/>
      <w:lvlJc w:val="left"/>
      <w:pPr>
        <w:ind w:left="474"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D1355"/>
    <w:multiLevelType w:val="hybridMultilevel"/>
    <w:tmpl w:val="D0108CC2"/>
    <w:lvl w:ilvl="0" w:tplc="04090017">
      <w:start w:val="1"/>
      <w:numFmt w:val="lowerLetter"/>
      <w:lvlText w:val="%1)"/>
      <w:lvlJc w:val="left"/>
      <w:pPr>
        <w:ind w:left="320" w:hanging="207"/>
      </w:pPr>
      <w:rPr>
        <w:rFonts w:hint="default"/>
        <w:b w:val="0"/>
        <w:bCs w:val="0"/>
        <w:i w:val="0"/>
        <w:iCs w:val="0"/>
        <w:w w:val="100"/>
        <w:sz w:val="20"/>
        <w:szCs w:val="20"/>
        <w:lang w:val="en-US" w:eastAsia="en-US" w:bidi="ar-SA"/>
      </w:rPr>
    </w:lvl>
    <w:lvl w:ilvl="1" w:tplc="AC12B9F4">
      <w:numFmt w:val="bullet"/>
      <w:lvlText w:val="•"/>
      <w:lvlJc w:val="left"/>
      <w:pPr>
        <w:ind w:left="899" w:hanging="207"/>
      </w:pPr>
      <w:rPr>
        <w:rFonts w:hint="default"/>
        <w:lang w:val="en-US" w:eastAsia="en-US" w:bidi="ar-SA"/>
      </w:rPr>
    </w:lvl>
    <w:lvl w:ilvl="2" w:tplc="7E9CB6EA">
      <w:numFmt w:val="bullet"/>
      <w:lvlText w:val="•"/>
      <w:lvlJc w:val="left"/>
      <w:pPr>
        <w:ind w:left="1478" w:hanging="207"/>
      </w:pPr>
      <w:rPr>
        <w:rFonts w:hint="default"/>
        <w:lang w:val="en-US" w:eastAsia="en-US" w:bidi="ar-SA"/>
      </w:rPr>
    </w:lvl>
    <w:lvl w:ilvl="3" w:tplc="AD066EF4">
      <w:numFmt w:val="bullet"/>
      <w:lvlText w:val="•"/>
      <w:lvlJc w:val="left"/>
      <w:pPr>
        <w:ind w:left="2057" w:hanging="207"/>
      </w:pPr>
      <w:rPr>
        <w:rFonts w:hint="default"/>
        <w:lang w:val="en-US" w:eastAsia="en-US" w:bidi="ar-SA"/>
      </w:rPr>
    </w:lvl>
    <w:lvl w:ilvl="4" w:tplc="2374779C">
      <w:numFmt w:val="bullet"/>
      <w:lvlText w:val="•"/>
      <w:lvlJc w:val="left"/>
      <w:pPr>
        <w:ind w:left="2636" w:hanging="207"/>
      </w:pPr>
      <w:rPr>
        <w:rFonts w:hint="default"/>
        <w:lang w:val="en-US" w:eastAsia="en-US" w:bidi="ar-SA"/>
      </w:rPr>
    </w:lvl>
    <w:lvl w:ilvl="5" w:tplc="21E46EA2">
      <w:numFmt w:val="bullet"/>
      <w:lvlText w:val="•"/>
      <w:lvlJc w:val="left"/>
      <w:pPr>
        <w:ind w:left="3216" w:hanging="207"/>
      </w:pPr>
      <w:rPr>
        <w:rFonts w:hint="default"/>
        <w:lang w:val="en-US" w:eastAsia="en-US" w:bidi="ar-SA"/>
      </w:rPr>
    </w:lvl>
    <w:lvl w:ilvl="6" w:tplc="B8621D70">
      <w:numFmt w:val="bullet"/>
      <w:lvlText w:val="•"/>
      <w:lvlJc w:val="left"/>
      <w:pPr>
        <w:ind w:left="3795" w:hanging="207"/>
      </w:pPr>
      <w:rPr>
        <w:rFonts w:hint="default"/>
        <w:lang w:val="en-US" w:eastAsia="en-US" w:bidi="ar-SA"/>
      </w:rPr>
    </w:lvl>
    <w:lvl w:ilvl="7" w:tplc="D77A140E">
      <w:numFmt w:val="bullet"/>
      <w:lvlText w:val="•"/>
      <w:lvlJc w:val="left"/>
      <w:pPr>
        <w:ind w:left="4374" w:hanging="207"/>
      </w:pPr>
      <w:rPr>
        <w:rFonts w:hint="default"/>
        <w:lang w:val="en-US" w:eastAsia="en-US" w:bidi="ar-SA"/>
      </w:rPr>
    </w:lvl>
    <w:lvl w:ilvl="8" w:tplc="DC367E80">
      <w:numFmt w:val="bullet"/>
      <w:lvlText w:val="•"/>
      <w:lvlJc w:val="left"/>
      <w:pPr>
        <w:ind w:left="4953" w:hanging="207"/>
      </w:pPr>
      <w:rPr>
        <w:rFonts w:hint="default"/>
        <w:lang w:val="en-US" w:eastAsia="en-US" w:bidi="ar-SA"/>
      </w:rPr>
    </w:lvl>
  </w:abstractNum>
  <w:abstractNum w:abstractNumId="5" w15:restartNumberingAfterBreak="0">
    <w:nsid w:val="22F82FFB"/>
    <w:multiLevelType w:val="hybridMultilevel"/>
    <w:tmpl w:val="C18E15B8"/>
    <w:lvl w:ilvl="0" w:tplc="986E5114">
      <w:numFmt w:val="bullet"/>
      <w:lvlText w:val=""/>
      <w:lvlJc w:val="left"/>
      <w:pPr>
        <w:ind w:left="445" w:hanging="360"/>
      </w:pPr>
      <w:rPr>
        <w:rFonts w:ascii="Symbol" w:eastAsia="Symbol" w:hAnsi="Symbol" w:cs="Symbol" w:hint="default"/>
        <w:b w:val="0"/>
        <w:bCs w:val="0"/>
        <w:i w:val="0"/>
        <w:iCs w:val="0"/>
        <w:w w:val="100"/>
        <w:sz w:val="20"/>
        <w:szCs w:val="20"/>
        <w:lang w:val="en-US" w:eastAsia="en-US" w:bidi="ar-SA"/>
      </w:rPr>
    </w:lvl>
    <w:lvl w:ilvl="1" w:tplc="EEF25CA2">
      <w:numFmt w:val="bullet"/>
      <w:lvlText w:val="•"/>
      <w:lvlJc w:val="left"/>
      <w:pPr>
        <w:ind w:left="1007" w:hanging="360"/>
      </w:pPr>
      <w:rPr>
        <w:rFonts w:hint="default"/>
        <w:lang w:val="en-US" w:eastAsia="en-US" w:bidi="ar-SA"/>
      </w:rPr>
    </w:lvl>
    <w:lvl w:ilvl="2" w:tplc="3C723BBA">
      <w:numFmt w:val="bullet"/>
      <w:lvlText w:val="•"/>
      <w:lvlJc w:val="left"/>
      <w:pPr>
        <w:ind w:left="1574" w:hanging="360"/>
      </w:pPr>
      <w:rPr>
        <w:rFonts w:hint="default"/>
        <w:lang w:val="en-US" w:eastAsia="en-US" w:bidi="ar-SA"/>
      </w:rPr>
    </w:lvl>
    <w:lvl w:ilvl="3" w:tplc="C4D259CA">
      <w:numFmt w:val="bullet"/>
      <w:lvlText w:val="•"/>
      <w:lvlJc w:val="left"/>
      <w:pPr>
        <w:ind w:left="2141" w:hanging="360"/>
      </w:pPr>
      <w:rPr>
        <w:rFonts w:hint="default"/>
        <w:lang w:val="en-US" w:eastAsia="en-US" w:bidi="ar-SA"/>
      </w:rPr>
    </w:lvl>
    <w:lvl w:ilvl="4" w:tplc="32A0B1F6">
      <w:numFmt w:val="bullet"/>
      <w:lvlText w:val="•"/>
      <w:lvlJc w:val="left"/>
      <w:pPr>
        <w:ind w:left="2708" w:hanging="360"/>
      </w:pPr>
      <w:rPr>
        <w:rFonts w:hint="default"/>
        <w:lang w:val="en-US" w:eastAsia="en-US" w:bidi="ar-SA"/>
      </w:rPr>
    </w:lvl>
    <w:lvl w:ilvl="5" w:tplc="A846040A">
      <w:numFmt w:val="bullet"/>
      <w:lvlText w:val="•"/>
      <w:lvlJc w:val="left"/>
      <w:pPr>
        <w:ind w:left="3276" w:hanging="360"/>
      </w:pPr>
      <w:rPr>
        <w:rFonts w:hint="default"/>
        <w:lang w:val="en-US" w:eastAsia="en-US" w:bidi="ar-SA"/>
      </w:rPr>
    </w:lvl>
    <w:lvl w:ilvl="6" w:tplc="45425D6A">
      <w:numFmt w:val="bullet"/>
      <w:lvlText w:val="•"/>
      <w:lvlJc w:val="left"/>
      <w:pPr>
        <w:ind w:left="3843" w:hanging="360"/>
      </w:pPr>
      <w:rPr>
        <w:rFonts w:hint="default"/>
        <w:lang w:val="en-US" w:eastAsia="en-US" w:bidi="ar-SA"/>
      </w:rPr>
    </w:lvl>
    <w:lvl w:ilvl="7" w:tplc="0BBA3E48">
      <w:numFmt w:val="bullet"/>
      <w:lvlText w:val="•"/>
      <w:lvlJc w:val="left"/>
      <w:pPr>
        <w:ind w:left="4410" w:hanging="360"/>
      </w:pPr>
      <w:rPr>
        <w:rFonts w:hint="default"/>
        <w:lang w:val="en-US" w:eastAsia="en-US" w:bidi="ar-SA"/>
      </w:rPr>
    </w:lvl>
    <w:lvl w:ilvl="8" w:tplc="CFFA5716">
      <w:numFmt w:val="bullet"/>
      <w:lvlText w:val="•"/>
      <w:lvlJc w:val="left"/>
      <w:pPr>
        <w:ind w:left="4977" w:hanging="360"/>
      </w:pPr>
      <w:rPr>
        <w:rFonts w:hint="default"/>
        <w:lang w:val="en-US" w:eastAsia="en-US" w:bidi="ar-SA"/>
      </w:rPr>
    </w:lvl>
  </w:abstractNum>
  <w:abstractNum w:abstractNumId="6" w15:restartNumberingAfterBreak="0">
    <w:nsid w:val="236B6B8B"/>
    <w:multiLevelType w:val="hybridMultilevel"/>
    <w:tmpl w:val="4B14CA3E"/>
    <w:lvl w:ilvl="0" w:tplc="04090017">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243303E6"/>
    <w:multiLevelType w:val="hybridMultilevel"/>
    <w:tmpl w:val="586CA4F2"/>
    <w:lvl w:ilvl="0" w:tplc="78802286">
      <w:start w:val="1"/>
      <w:numFmt w:val="decimal"/>
      <w:lvlText w:val="%1."/>
      <w:lvlJc w:val="left"/>
      <w:pPr>
        <w:ind w:left="364" w:hanging="269"/>
      </w:pPr>
      <w:rPr>
        <w:rFonts w:ascii="Calibri" w:eastAsia="Calibri" w:hAnsi="Calibri" w:cs="Calibri" w:hint="default"/>
        <w:b w:val="0"/>
        <w:bCs w:val="0"/>
        <w:i w:val="0"/>
        <w:iCs w:val="0"/>
        <w:spacing w:val="-2"/>
        <w:w w:val="100"/>
        <w:sz w:val="20"/>
        <w:szCs w:val="20"/>
        <w:lang w:val="en-US" w:eastAsia="en-US" w:bidi="ar-SA"/>
      </w:rPr>
    </w:lvl>
    <w:lvl w:ilvl="1" w:tplc="E3921204">
      <w:numFmt w:val="bullet"/>
      <w:lvlText w:val="•"/>
      <w:lvlJc w:val="left"/>
      <w:pPr>
        <w:ind w:left="935" w:hanging="269"/>
      </w:pPr>
      <w:rPr>
        <w:rFonts w:hint="default"/>
        <w:lang w:val="en-US" w:eastAsia="en-US" w:bidi="ar-SA"/>
      </w:rPr>
    </w:lvl>
    <w:lvl w:ilvl="2" w:tplc="A230AF1A">
      <w:numFmt w:val="bullet"/>
      <w:lvlText w:val="•"/>
      <w:lvlJc w:val="left"/>
      <w:pPr>
        <w:ind w:left="1510" w:hanging="269"/>
      </w:pPr>
      <w:rPr>
        <w:rFonts w:hint="default"/>
        <w:lang w:val="en-US" w:eastAsia="en-US" w:bidi="ar-SA"/>
      </w:rPr>
    </w:lvl>
    <w:lvl w:ilvl="3" w:tplc="13CA7D7C">
      <w:numFmt w:val="bullet"/>
      <w:lvlText w:val="•"/>
      <w:lvlJc w:val="left"/>
      <w:pPr>
        <w:ind w:left="2085" w:hanging="269"/>
      </w:pPr>
      <w:rPr>
        <w:rFonts w:hint="default"/>
        <w:lang w:val="en-US" w:eastAsia="en-US" w:bidi="ar-SA"/>
      </w:rPr>
    </w:lvl>
    <w:lvl w:ilvl="4" w:tplc="9A5676AE">
      <w:numFmt w:val="bullet"/>
      <w:lvlText w:val="•"/>
      <w:lvlJc w:val="left"/>
      <w:pPr>
        <w:ind w:left="2660" w:hanging="269"/>
      </w:pPr>
      <w:rPr>
        <w:rFonts w:hint="default"/>
        <w:lang w:val="en-US" w:eastAsia="en-US" w:bidi="ar-SA"/>
      </w:rPr>
    </w:lvl>
    <w:lvl w:ilvl="5" w:tplc="94F89CBE">
      <w:numFmt w:val="bullet"/>
      <w:lvlText w:val="•"/>
      <w:lvlJc w:val="left"/>
      <w:pPr>
        <w:ind w:left="3236" w:hanging="269"/>
      </w:pPr>
      <w:rPr>
        <w:rFonts w:hint="default"/>
        <w:lang w:val="en-US" w:eastAsia="en-US" w:bidi="ar-SA"/>
      </w:rPr>
    </w:lvl>
    <w:lvl w:ilvl="6" w:tplc="9ADC5572">
      <w:numFmt w:val="bullet"/>
      <w:lvlText w:val="•"/>
      <w:lvlJc w:val="left"/>
      <w:pPr>
        <w:ind w:left="3811" w:hanging="269"/>
      </w:pPr>
      <w:rPr>
        <w:rFonts w:hint="default"/>
        <w:lang w:val="en-US" w:eastAsia="en-US" w:bidi="ar-SA"/>
      </w:rPr>
    </w:lvl>
    <w:lvl w:ilvl="7" w:tplc="52340724">
      <w:numFmt w:val="bullet"/>
      <w:lvlText w:val="•"/>
      <w:lvlJc w:val="left"/>
      <w:pPr>
        <w:ind w:left="4386" w:hanging="269"/>
      </w:pPr>
      <w:rPr>
        <w:rFonts w:hint="default"/>
        <w:lang w:val="en-US" w:eastAsia="en-US" w:bidi="ar-SA"/>
      </w:rPr>
    </w:lvl>
    <w:lvl w:ilvl="8" w:tplc="5104565A">
      <w:numFmt w:val="bullet"/>
      <w:lvlText w:val="•"/>
      <w:lvlJc w:val="left"/>
      <w:pPr>
        <w:ind w:left="4961" w:hanging="269"/>
      </w:pPr>
      <w:rPr>
        <w:rFonts w:hint="default"/>
        <w:lang w:val="en-US" w:eastAsia="en-US" w:bidi="ar-SA"/>
      </w:rPr>
    </w:lvl>
  </w:abstractNum>
  <w:abstractNum w:abstractNumId="8" w15:restartNumberingAfterBreak="0">
    <w:nsid w:val="24A746EA"/>
    <w:multiLevelType w:val="hybridMultilevel"/>
    <w:tmpl w:val="6322902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2A9A23DB"/>
    <w:multiLevelType w:val="hybridMultilevel"/>
    <w:tmpl w:val="79E020E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0" w15:restartNumberingAfterBreak="0">
    <w:nsid w:val="2AA407C8"/>
    <w:multiLevelType w:val="hybridMultilevel"/>
    <w:tmpl w:val="86668CCC"/>
    <w:lvl w:ilvl="0" w:tplc="F7AE58BC">
      <w:start w:val="1"/>
      <w:numFmt w:val="lowerLetter"/>
      <w:lvlText w:val="%1)"/>
      <w:lvlJc w:val="left"/>
      <w:pPr>
        <w:ind w:left="114" w:hanging="202"/>
      </w:pPr>
      <w:rPr>
        <w:rFonts w:ascii="Calibri" w:eastAsia="Calibri" w:hAnsi="Calibri" w:cs="Calibri" w:hint="default"/>
        <w:b w:val="0"/>
        <w:bCs w:val="0"/>
        <w:i w:val="0"/>
        <w:iCs w:val="0"/>
        <w:w w:val="100"/>
        <w:sz w:val="20"/>
        <w:szCs w:val="20"/>
        <w:lang w:val="en-US" w:eastAsia="en-US" w:bidi="ar-SA"/>
      </w:rPr>
    </w:lvl>
    <w:lvl w:ilvl="1" w:tplc="9822C91C">
      <w:numFmt w:val="bullet"/>
      <w:lvlText w:val="•"/>
      <w:lvlJc w:val="left"/>
      <w:pPr>
        <w:ind w:left="485" w:hanging="202"/>
      </w:pPr>
      <w:rPr>
        <w:rFonts w:hint="default"/>
        <w:lang w:val="en-US" w:eastAsia="en-US" w:bidi="ar-SA"/>
      </w:rPr>
    </w:lvl>
    <w:lvl w:ilvl="2" w:tplc="E40C530A">
      <w:numFmt w:val="bullet"/>
      <w:lvlText w:val="•"/>
      <w:lvlJc w:val="left"/>
      <w:pPr>
        <w:ind w:left="850" w:hanging="202"/>
      </w:pPr>
      <w:rPr>
        <w:rFonts w:hint="default"/>
        <w:lang w:val="en-US" w:eastAsia="en-US" w:bidi="ar-SA"/>
      </w:rPr>
    </w:lvl>
    <w:lvl w:ilvl="3" w:tplc="035E94F6">
      <w:numFmt w:val="bullet"/>
      <w:lvlText w:val="•"/>
      <w:lvlJc w:val="left"/>
      <w:pPr>
        <w:ind w:left="1215" w:hanging="202"/>
      </w:pPr>
      <w:rPr>
        <w:rFonts w:hint="default"/>
        <w:lang w:val="en-US" w:eastAsia="en-US" w:bidi="ar-SA"/>
      </w:rPr>
    </w:lvl>
    <w:lvl w:ilvl="4" w:tplc="202C9BAA">
      <w:numFmt w:val="bullet"/>
      <w:lvlText w:val="•"/>
      <w:lvlJc w:val="left"/>
      <w:pPr>
        <w:ind w:left="1581" w:hanging="202"/>
      </w:pPr>
      <w:rPr>
        <w:rFonts w:hint="default"/>
        <w:lang w:val="en-US" w:eastAsia="en-US" w:bidi="ar-SA"/>
      </w:rPr>
    </w:lvl>
    <w:lvl w:ilvl="5" w:tplc="3D6221DC">
      <w:numFmt w:val="bullet"/>
      <w:lvlText w:val="•"/>
      <w:lvlJc w:val="left"/>
      <w:pPr>
        <w:ind w:left="1946" w:hanging="202"/>
      </w:pPr>
      <w:rPr>
        <w:rFonts w:hint="default"/>
        <w:lang w:val="en-US" w:eastAsia="en-US" w:bidi="ar-SA"/>
      </w:rPr>
    </w:lvl>
    <w:lvl w:ilvl="6" w:tplc="37CA97DC">
      <w:numFmt w:val="bullet"/>
      <w:lvlText w:val="•"/>
      <w:lvlJc w:val="left"/>
      <w:pPr>
        <w:ind w:left="2311" w:hanging="202"/>
      </w:pPr>
      <w:rPr>
        <w:rFonts w:hint="default"/>
        <w:lang w:val="en-US" w:eastAsia="en-US" w:bidi="ar-SA"/>
      </w:rPr>
    </w:lvl>
    <w:lvl w:ilvl="7" w:tplc="79145B78">
      <w:numFmt w:val="bullet"/>
      <w:lvlText w:val="•"/>
      <w:lvlJc w:val="left"/>
      <w:pPr>
        <w:ind w:left="2677" w:hanging="202"/>
      </w:pPr>
      <w:rPr>
        <w:rFonts w:hint="default"/>
        <w:lang w:val="en-US" w:eastAsia="en-US" w:bidi="ar-SA"/>
      </w:rPr>
    </w:lvl>
    <w:lvl w:ilvl="8" w:tplc="9B663CC4">
      <w:numFmt w:val="bullet"/>
      <w:lvlText w:val="•"/>
      <w:lvlJc w:val="left"/>
      <w:pPr>
        <w:ind w:left="3042" w:hanging="202"/>
      </w:pPr>
      <w:rPr>
        <w:rFonts w:hint="default"/>
        <w:lang w:val="en-US" w:eastAsia="en-US" w:bidi="ar-SA"/>
      </w:rPr>
    </w:lvl>
  </w:abstractNum>
  <w:abstractNum w:abstractNumId="11" w15:restartNumberingAfterBreak="0">
    <w:nsid w:val="2D443356"/>
    <w:multiLevelType w:val="hybridMultilevel"/>
    <w:tmpl w:val="80967DE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2" w15:restartNumberingAfterBreak="0">
    <w:nsid w:val="40A52C40"/>
    <w:multiLevelType w:val="hybridMultilevel"/>
    <w:tmpl w:val="845EA174"/>
    <w:lvl w:ilvl="0" w:tplc="04090005">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3" w15:restartNumberingAfterBreak="0">
    <w:nsid w:val="4100544B"/>
    <w:multiLevelType w:val="hybridMultilevel"/>
    <w:tmpl w:val="06346274"/>
    <w:lvl w:ilvl="0" w:tplc="6F0ED142">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83745AD4">
      <w:numFmt w:val="bullet"/>
      <w:lvlText w:val="•"/>
      <w:lvlJc w:val="left"/>
      <w:pPr>
        <w:ind w:left="485" w:hanging="207"/>
      </w:pPr>
      <w:rPr>
        <w:rFonts w:hint="default"/>
        <w:lang w:val="en-US" w:eastAsia="en-US" w:bidi="ar-SA"/>
      </w:rPr>
    </w:lvl>
    <w:lvl w:ilvl="2" w:tplc="E97A9A7E">
      <w:numFmt w:val="bullet"/>
      <w:lvlText w:val="•"/>
      <w:lvlJc w:val="left"/>
      <w:pPr>
        <w:ind w:left="850" w:hanging="207"/>
      </w:pPr>
      <w:rPr>
        <w:rFonts w:hint="default"/>
        <w:lang w:val="en-US" w:eastAsia="en-US" w:bidi="ar-SA"/>
      </w:rPr>
    </w:lvl>
    <w:lvl w:ilvl="3" w:tplc="3B50ED6C">
      <w:numFmt w:val="bullet"/>
      <w:lvlText w:val="•"/>
      <w:lvlJc w:val="left"/>
      <w:pPr>
        <w:ind w:left="1215" w:hanging="207"/>
      </w:pPr>
      <w:rPr>
        <w:rFonts w:hint="default"/>
        <w:lang w:val="en-US" w:eastAsia="en-US" w:bidi="ar-SA"/>
      </w:rPr>
    </w:lvl>
    <w:lvl w:ilvl="4" w:tplc="E3B63BAC">
      <w:numFmt w:val="bullet"/>
      <w:lvlText w:val="•"/>
      <w:lvlJc w:val="left"/>
      <w:pPr>
        <w:ind w:left="1581" w:hanging="207"/>
      </w:pPr>
      <w:rPr>
        <w:rFonts w:hint="default"/>
        <w:lang w:val="en-US" w:eastAsia="en-US" w:bidi="ar-SA"/>
      </w:rPr>
    </w:lvl>
    <w:lvl w:ilvl="5" w:tplc="A2AAE940">
      <w:numFmt w:val="bullet"/>
      <w:lvlText w:val="•"/>
      <w:lvlJc w:val="left"/>
      <w:pPr>
        <w:ind w:left="1946" w:hanging="207"/>
      </w:pPr>
      <w:rPr>
        <w:rFonts w:hint="default"/>
        <w:lang w:val="en-US" w:eastAsia="en-US" w:bidi="ar-SA"/>
      </w:rPr>
    </w:lvl>
    <w:lvl w:ilvl="6" w:tplc="E1949A4C">
      <w:numFmt w:val="bullet"/>
      <w:lvlText w:val="•"/>
      <w:lvlJc w:val="left"/>
      <w:pPr>
        <w:ind w:left="2311" w:hanging="207"/>
      </w:pPr>
      <w:rPr>
        <w:rFonts w:hint="default"/>
        <w:lang w:val="en-US" w:eastAsia="en-US" w:bidi="ar-SA"/>
      </w:rPr>
    </w:lvl>
    <w:lvl w:ilvl="7" w:tplc="CFB0376A">
      <w:numFmt w:val="bullet"/>
      <w:lvlText w:val="•"/>
      <w:lvlJc w:val="left"/>
      <w:pPr>
        <w:ind w:left="2677" w:hanging="207"/>
      </w:pPr>
      <w:rPr>
        <w:rFonts w:hint="default"/>
        <w:lang w:val="en-US" w:eastAsia="en-US" w:bidi="ar-SA"/>
      </w:rPr>
    </w:lvl>
    <w:lvl w:ilvl="8" w:tplc="2660B026">
      <w:numFmt w:val="bullet"/>
      <w:lvlText w:val="•"/>
      <w:lvlJc w:val="left"/>
      <w:pPr>
        <w:ind w:left="3042" w:hanging="207"/>
      </w:pPr>
      <w:rPr>
        <w:rFonts w:hint="default"/>
        <w:lang w:val="en-US" w:eastAsia="en-US" w:bidi="ar-SA"/>
      </w:rPr>
    </w:lvl>
  </w:abstractNum>
  <w:abstractNum w:abstractNumId="14" w15:restartNumberingAfterBreak="0">
    <w:nsid w:val="4285336B"/>
    <w:multiLevelType w:val="hybridMultilevel"/>
    <w:tmpl w:val="098E03A6"/>
    <w:lvl w:ilvl="0" w:tplc="D47A0A50">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2D807B8"/>
    <w:multiLevelType w:val="hybridMultilevel"/>
    <w:tmpl w:val="B10CAAFA"/>
    <w:lvl w:ilvl="0" w:tplc="DBDAF4E0">
      <w:start w:val="1"/>
      <w:numFmt w:val="decimal"/>
      <w:lvlText w:val="%1."/>
      <w:lvlJc w:val="left"/>
      <w:pPr>
        <w:ind w:left="359" w:hanging="269"/>
      </w:pPr>
      <w:rPr>
        <w:rFonts w:ascii="Calibri" w:eastAsia="Calibri" w:hAnsi="Calibri" w:cs="Calibri" w:hint="default"/>
        <w:b w:val="0"/>
        <w:bCs w:val="0"/>
        <w:i w:val="0"/>
        <w:iCs w:val="0"/>
        <w:spacing w:val="-2"/>
        <w:w w:val="100"/>
        <w:sz w:val="20"/>
        <w:szCs w:val="20"/>
        <w:lang w:val="en-US" w:eastAsia="en-US" w:bidi="ar-SA"/>
      </w:rPr>
    </w:lvl>
    <w:lvl w:ilvl="1" w:tplc="BE264CE4">
      <w:numFmt w:val="bullet"/>
      <w:lvlText w:val="•"/>
      <w:lvlJc w:val="left"/>
      <w:pPr>
        <w:ind w:left="701" w:hanging="269"/>
      </w:pPr>
      <w:rPr>
        <w:rFonts w:hint="default"/>
        <w:lang w:val="en-US" w:eastAsia="en-US" w:bidi="ar-SA"/>
      </w:rPr>
    </w:lvl>
    <w:lvl w:ilvl="2" w:tplc="22D25D7E">
      <w:numFmt w:val="bullet"/>
      <w:lvlText w:val="•"/>
      <w:lvlJc w:val="left"/>
      <w:pPr>
        <w:ind w:left="1042" w:hanging="269"/>
      </w:pPr>
      <w:rPr>
        <w:rFonts w:hint="default"/>
        <w:lang w:val="en-US" w:eastAsia="en-US" w:bidi="ar-SA"/>
      </w:rPr>
    </w:lvl>
    <w:lvl w:ilvl="3" w:tplc="4078BA38">
      <w:numFmt w:val="bullet"/>
      <w:lvlText w:val="•"/>
      <w:lvlJc w:val="left"/>
      <w:pPr>
        <w:ind w:left="1383" w:hanging="269"/>
      </w:pPr>
      <w:rPr>
        <w:rFonts w:hint="default"/>
        <w:lang w:val="en-US" w:eastAsia="en-US" w:bidi="ar-SA"/>
      </w:rPr>
    </w:lvl>
    <w:lvl w:ilvl="4" w:tplc="7F1E1854">
      <w:numFmt w:val="bullet"/>
      <w:lvlText w:val="•"/>
      <w:lvlJc w:val="left"/>
      <w:pPr>
        <w:ind w:left="1725" w:hanging="269"/>
      </w:pPr>
      <w:rPr>
        <w:rFonts w:hint="default"/>
        <w:lang w:val="en-US" w:eastAsia="en-US" w:bidi="ar-SA"/>
      </w:rPr>
    </w:lvl>
    <w:lvl w:ilvl="5" w:tplc="C29ED9FA">
      <w:numFmt w:val="bullet"/>
      <w:lvlText w:val="•"/>
      <w:lvlJc w:val="left"/>
      <w:pPr>
        <w:ind w:left="2066" w:hanging="269"/>
      </w:pPr>
      <w:rPr>
        <w:rFonts w:hint="default"/>
        <w:lang w:val="en-US" w:eastAsia="en-US" w:bidi="ar-SA"/>
      </w:rPr>
    </w:lvl>
    <w:lvl w:ilvl="6" w:tplc="DD1E600A">
      <w:numFmt w:val="bullet"/>
      <w:lvlText w:val="•"/>
      <w:lvlJc w:val="left"/>
      <w:pPr>
        <w:ind w:left="2407" w:hanging="269"/>
      </w:pPr>
      <w:rPr>
        <w:rFonts w:hint="default"/>
        <w:lang w:val="en-US" w:eastAsia="en-US" w:bidi="ar-SA"/>
      </w:rPr>
    </w:lvl>
    <w:lvl w:ilvl="7" w:tplc="BB4CC276">
      <w:numFmt w:val="bullet"/>
      <w:lvlText w:val="•"/>
      <w:lvlJc w:val="left"/>
      <w:pPr>
        <w:ind w:left="2749" w:hanging="269"/>
      </w:pPr>
      <w:rPr>
        <w:rFonts w:hint="default"/>
        <w:lang w:val="en-US" w:eastAsia="en-US" w:bidi="ar-SA"/>
      </w:rPr>
    </w:lvl>
    <w:lvl w:ilvl="8" w:tplc="E38ADD82">
      <w:numFmt w:val="bullet"/>
      <w:lvlText w:val="•"/>
      <w:lvlJc w:val="left"/>
      <w:pPr>
        <w:ind w:left="3090" w:hanging="269"/>
      </w:pPr>
      <w:rPr>
        <w:rFonts w:hint="default"/>
        <w:lang w:val="en-US" w:eastAsia="en-US" w:bidi="ar-SA"/>
      </w:rPr>
    </w:lvl>
  </w:abstractNum>
  <w:abstractNum w:abstractNumId="16" w15:restartNumberingAfterBreak="0">
    <w:nsid w:val="456A45AB"/>
    <w:multiLevelType w:val="hybridMultilevel"/>
    <w:tmpl w:val="D9145C0A"/>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7" w15:restartNumberingAfterBreak="0">
    <w:nsid w:val="4B4561F7"/>
    <w:multiLevelType w:val="hybridMultilevel"/>
    <w:tmpl w:val="32ECE572"/>
    <w:lvl w:ilvl="0" w:tplc="D3420376">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FD6EFE9C">
      <w:numFmt w:val="bullet"/>
      <w:lvlText w:val="•"/>
      <w:lvlJc w:val="left"/>
      <w:pPr>
        <w:ind w:left="719" w:hanging="207"/>
      </w:pPr>
      <w:rPr>
        <w:rFonts w:hint="default"/>
        <w:lang w:val="en-US" w:eastAsia="en-US" w:bidi="ar-SA"/>
      </w:rPr>
    </w:lvl>
    <w:lvl w:ilvl="2" w:tplc="620C01E8">
      <w:numFmt w:val="bullet"/>
      <w:lvlText w:val="•"/>
      <w:lvlJc w:val="left"/>
      <w:pPr>
        <w:ind w:left="1318" w:hanging="207"/>
      </w:pPr>
      <w:rPr>
        <w:rFonts w:hint="default"/>
        <w:lang w:val="en-US" w:eastAsia="en-US" w:bidi="ar-SA"/>
      </w:rPr>
    </w:lvl>
    <w:lvl w:ilvl="3" w:tplc="5D4A3708">
      <w:numFmt w:val="bullet"/>
      <w:lvlText w:val="•"/>
      <w:lvlJc w:val="left"/>
      <w:pPr>
        <w:ind w:left="1917" w:hanging="207"/>
      </w:pPr>
      <w:rPr>
        <w:rFonts w:hint="default"/>
        <w:lang w:val="en-US" w:eastAsia="en-US" w:bidi="ar-SA"/>
      </w:rPr>
    </w:lvl>
    <w:lvl w:ilvl="4" w:tplc="95405522">
      <w:numFmt w:val="bullet"/>
      <w:lvlText w:val="•"/>
      <w:lvlJc w:val="left"/>
      <w:pPr>
        <w:ind w:left="2516" w:hanging="207"/>
      </w:pPr>
      <w:rPr>
        <w:rFonts w:hint="default"/>
        <w:lang w:val="en-US" w:eastAsia="en-US" w:bidi="ar-SA"/>
      </w:rPr>
    </w:lvl>
    <w:lvl w:ilvl="5" w:tplc="7F36CBC4">
      <w:numFmt w:val="bullet"/>
      <w:lvlText w:val="•"/>
      <w:lvlJc w:val="left"/>
      <w:pPr>
        <w:ind w:left="3116" w:hanging="207"/>
      </w:pPr>
      <w:rPr>
        <w:rFonts w:hint="default"/>
        <w:lang w:val="en-US" w:eastAsia="en-US" w:bidi="ar-SA"/>
      </w:rPr>
    </w:lvl>
    <w:lvl w:ilvl="6" w:tplc="B476A50C">
      <w:numFmt w:val="bullet"/>
      <w:lvlText w:val="•"/>
      <w:lvlJc w:val="left"/>
      <w:pPr>
        <w:ind w:left="3715" w:hanging="207"/>
      </w:pPr>
      <w:rPr>
        <w:rFonts w:hint="default"/>
        <w:lang w:val="en-US" w:eastAsia="en-US" w:bidi="ar-SA"/>
      </w:rPr>
    </w:lvl>
    <w:lvl w:ilvl="7" w:tplc="49162264">
      <w:numFmt w:val="bullet"/>
      <w:lvlText w:val="•"/>
      <w:lvlJc w:val="left"/>
      <w:pPr>
        <w:ind w:left="4314" w:hanging="207"/>
      </w:pPr>
      <w:rPr>
        <w:rFonts w:hint="default"/>
        <w:lang w:val="en-US" w:eastAsia="en-US" w:bidi="ar-SA"/>
      </w:rPr>
    </w:lvl>
    <w:lvl w:ilvl="8" w:tplc="D6760838">
      <w:numFmt w:val="bullet"/>
      <w:lvlText w:val="•"/>
      <w:lvlJc w:val="left"/>
      <w:pPr>
        <w:ind w:left="4913" w:hanging="207"/>
      </w:pPr>
      <w:rPr>
        <w:rFonts w:hint="default"/>
        <w:lang w:val="en-US" w:eastAsia="en-US" w:bidi="ar-SA"/>
      </w:rPr>
    </w:lvl>
  </w:abstractNum>
  <w:abstractNum w:abstractNumId="18" w15:restartNumberingAfterBreak="0">
    <w:nsid w:val="4F261BB2"/>
    <w:multiLevelType w:val="hybridMultilevel"/>
    <w:tmpl w:val="368C17B6"/>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9" w15:restartNumberingAfterBreak="0">
    <w:nsid w:val="509A59FA"/>
    <w:multiLevelType w:val="hybridMultilevel"/>
    <w:tmpl w:val="3B20B036"/>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0" w15:restartNumberingAfterBreak="0">
    <w:nsid w:val="50B02F3B"/>
    <w:multiLevelType w:val="hybridMultilevel"/>
    <w:tmpl w:val="6E18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F14A1"/>
    <w:multiLevelType w:val="hybridMultilevel"/>
    <w:tmpl w:val="24EE0A62"/>
    <w:lvl w:ilvl="0" w:tplc="04090005">
      <w:start w:val="1"/>
      <w:numFmt w:val="bullet"/>
      <w:lvlText w:val=""/>
      <w:lvlJc w:val="left"/>
      <w:pPr>
        <w:ind w:left="445" w:hanging="360"/>
      </w:pPr>
      <w:rPr>
        <w:rFonts w:ascii="Wingdings" w:hAnsi="Wingdings" w:hint="default"/>
        <w:b w:val="0"/>
        <w:bCs w:val="0"/>
        <w:i w:val="0"/>
        <w:iCs w:val="0"/>
        <w:w w:val="100"/>
        <w:sz w:val="20"/>
        <w:szCs w:val="20"/>
        <w:lang w:val="en-US" w:eastAsia="en-US" w:bidi="ar-SA"/>
      </w:rPr>
    </w:lvl>
    <w:lvl w:ilvl="1" w:tplc="EEF25CA2">
      <w:numFmt w:val="bullet"/>
      <w:lvlText w:val="•"/>
      <w:lvlJc w:val="left"/>
      <w:pPr>
        <w:ind w:left="1007" w:hanging="360"/>
      </w:pPr>
      <w:rPr>
        <w:rFonts w:hint="default"/>
        <w:lang w:val="en-US" w:eastAsia="en-US" w:bidi="ar-SA"/>
      </w:rPr>
    </w:lvl>
    <w:lvl w:ilvl="2" w:tplc="3C723BBA">
      <w:numFmt w:val="bullet"/>
      <w:lvlText w:val="•"/>
      <w:lvlJc w:val="left"/>
      <w:pPr>
        <w:ind w:left="1574" w:hanging="360"/>
      </w:pPr>
      <w:rPr>
        <w:rFonts w:hint="default"/>
        <w:lang w:val="en-US" w:eastAsia="en-US" w:bidi="ar-SA"/>
      </w:rPr>
    </w:lvl>
    <w:lvl w:ilvl="3" w:tplc="C4D259CA">
      <w:numFmt w:val="bullet"/>
      <w:lvlText w:val="•"/>
      <w:lvlJc w:val="left"/>
      <w:pPr>
        <w:ind w:left="2141" w:hanging="360"/>
      </w:pPr>
      <w:rPr>
        <w:rFonts w:hint="default"/>
        <w:lang w:val="en-US" w:eastAsia="en-US" w:bidi="ar-SA"/>
      </w:rPr>
    </w:lvl>
    <w:lvl w:ilvl="4" w:tplc="32A0B1F6">
      <w:numFmt w:val="bullet"/>
      <w:lvlText w:val="•"/>
      <w:lvlJc w:val="left"/>
      <w:pPr>
        <w:ind w:left="2708" w:hanging="360"/>
      </w:pPr>
      <w:rPr>
        <w:rFonts w:hint="default"/>
        <w:lang w:val="en-US" w:eastAsia="en-US" w:bidi="ar-SA"/>
      </w:rPr>
    </w:lvl>
    <w:lvl w:ilvl="5" w:tplc="A846040A">
      <w:numFmt w:val="bullet"/>
      <w:lvlText w:val="•"/>
      <w:lvlJc w:val="left"/>
      <w:pPr>
        <w:ind w:left="3276" w:hanging="360"/>
      </w:pPr>
      <w:rPr>
        <w:rFonts w:hint="default"/>
        <w:lang w:val="en-US" w:eastAsia="en-US" w:bidi="ar-SA"/>
      </w:rPr>
    </w:lvl>
    <w:lvl w:ilvl="6" w:tplc="45425D6A">
      <w:numFmt w:val="bullet"/>
      <w:lvlText w:val="•"/>
      <w:lvlJc w:val="left"/>
      <w:pPr>
        <w:ind w:left="3843" w:hanging="360"/>
      </w:pPr>
      <w:rPr>
        <w:rFonts w:hint="default"/>
        <w:lang w:val="en-US" w:eastAsia="en-US" w:bidi="ar-SA"/>
      </w:rPr>
    </w:lvl>
    <w:lvl w:ilvl="7" w:tplc="0BBA3E48">
      <w:numFmt w:val="bullet"/>
      <w:lvlText w:val="•"/>
      <w:lvlJc w:val="left"/>
      <w:pPr>
        <w:ind w:left="4410" w:hanging="360"/>
      </w:pPr>
      <w:rPr>
        <w:rFonts w:hint="default"/>
        <w:lang w:val="en-US" w:eastAsia="en-US" w:bidi="ar-SA"/>
      </w:rPr>
    </w:lvl>
    <w:lvl w:ilvl="8" w:tplc="CFFA5716">
      <w:numFmt w:val="bullet"/>
      <w:lvlText w:val="•"/>
      <w:lvlJc w:val="left"/>
      <w:pPr>
        <w:ind w:left="4977" w:hanging="360"/>
      </w:pPr>
      <w:rPr>
        <w:rFonts w:hint="default"/>
        <w:lang w:val="en-US" w:eastAsia="en-US" w:bidi="ar-SA"/>
      </w:rPr>
    </w:lvl>
  </w:abstractNum>
  <w:abstractNum w:abstractNumId="22" w15:restartNumberingAfterBreak="0">
    <w:nsid w:val="51A97739"/>
    <w:multiLevelType w:val="hybridMultilevel"/>
    <w:tmpl w:val="3E28116C"/>
    <w:lvl w:ilvl="0" w:tplc="9C6C4F02">
      <w:numFmt w:val="bullet"/>
      <w:lvlText w:val=""/>
      <w:lvlJc w:val="left"/>
      <w:pPr>
        <w:ind w:left="532" w:hanging="360"/>
      </w:pPr>
      <w:rPr>
        <w:rFonts w:ascii="Symbol" w:eastAsia="Symbol" w:hAnsi="Symbol" w:cs="Symbol" w:hint="default"/>
        <w:b w:val="0"/>
        <w:bCs w:val="0"/>
        <w:i w:val="0"/>
        <w:iCs w:val="0"/>
        <w:w w:val="100"/>
        <w:sz w:val="20"/>
        <w:szCs w:val="20"/>
        <w:lang w:val="en-US" w:eastAsia="en-US" w:bidi="ar-SA"/>
      </w:rPr>
    </w:lvl>
    <w:lvl w:ilvl="1" w:tplc="897CDADA">
      <w:numFmt w:val="bullet"/>
      <w:lvlText w:val="•"/>
      <w:lvlJc w:val="left"/>
      <w:pPr>
        <w:ind w:left="1097" w:hanging="360"/>
      </w:pPr>
      <w:rPr>
        <w:rFonts w:hint="default"/>
        <w:lang w:val="en-US" w:eastAsia="en-US" w:bidi="ar-SA"/>
      </w:rPr>
    </w:lvl>
    <w:lvl w:ilvl="2" w:tplc="A12CBAA0">
      <w:numFmt w:val="bullet"/>
      <w:lvlText w:val="•"/>
      <w:lvlJc w:val="left"/>
      <w:pPr>
        <w:ind w:left="1654" w:hanging="360"/>
      </w:pPr>
      <w:rPr>
        <w:rFonts w:hint="default"/>
        <w:lang w:val="en-US" w:eastAsia="en-US" w:bidi="ar-SA"/>
      </w:rPr>
    </w:lvl>
    <w:lvl w:ilvl="3" w:tplc="41224944">
      <w:numFmt w:val="bullet"/>
      <w:lvlText w:val="•"/>
      <w:lvlJc w:val="left"/>
      <w:pPr>
        <w:ind w:left="2211" w:hanging="360"/>
      </w:pPr>
      <w:rPr>
        <w:rFonts w:hint="default"/>
        <w:lang w:val="en-US" w:eastAsia="en-US" w:bidi="ar-SA"/>
      </w:rPr>
    </w:lvl>
    <w:lvl w:ilvl="4" w:tplc="16BC6B8C">
      <w:numFmt w:val="bullet"/>
      <w:lvlText w:val="•"/>
      <w:lvlJc w:val="left"/>
      <w:pPr>
        <w:ind w:left="2768" w:hanging="360"/>
      </w:pPr>
      <w:rPr>
        <w:rFonts w:hint="default"/>
        <w:lang w:val="en-US" w:eastAsia="en-US" w:bidi="ar-SA"/>
      </w:rPr>
    </w:lvl>
    <w:lvl w:ilvl="5" w:tplc="54722222">
      <w:numFmt w:val="bullet"/>
      <w:lvlText w:val="•"/>
      <w:lvlJc w:val="left"/>
      <w:pPr>
        <w:ind w:left="3326" w:hanging="360"/>
      </w:pPr>
      <w:rPr>
        <w:rFonts w:hint="default"/>
        <w:lang w:val="en-US" w:eastAsia="en-US" w:bidi="ar-SA"/>
      </w:rPr>
    </w:lvl>
    <w:lvl w:ilvl="6" w:tplc="BFCC9976">
      <w:numFmt w:val="bullet"/>
      <w:lvlText w:val="•"/>
      <w:lvlJc w:val="left"/>
      <w:pPr>
        <w:ind w:left="3883" w:hanging="360"/>
      </w:pPr>
      <w:rPr>
        <w:rFonts w:hint="default"/>
        <w:lang w:val="en-US" w:eastAsia="en-US" w:bidi="ar-SA"/>
      </w:rPr>
    </w:lvl>
    <w:lvl w:ilvl="7" w:tplc="D89A4762">
      <w:numFmt w:val="bullet"/>
      <w:lvlText w:val="•"/>
      <w:lvlJc w:val="left"/>
      <w:pPr>
        <w:ind w:left="4440" w:hanging="360"/>
      </w:pPr>
      <w:rPr>
        <w:rFonts w:hint="default"/>
        <w:lang w:val="en-US" w:eastAsia="en-US" w:bidi="ar-SA"/>
      </w:rPr>
    </w:lvl>
    <w:lvl w:ilvl="8" w:tplc="EAC87D0E">
      <w:numFmt w:val="bullet"/>
      <w:lvlText w:val="•"/>
      <w:lvlJc w:val="left"/>
      <w:pPr>
        <w:ind w:left="4997" w:hanging="360"/>
      </w:pPr>
      <w:rPr>
        <w:rFonts w:hint="default"/>
        <w:lang w:val="en-US" w:eastAsia="en-US" w:bidi="ar-SA"/>
      </w:rPr>
    </w:lvl>
  </w:abstractNum>
  <w:abstractNum w:abstractNumId="23" w15:restartNumberingAfterBreak="0">
    <w:nsid w:val="56B105D2"/>
    <w:multiLevelType w:val="hybridMultilevel"/>
    <w:tmpl w:val="B3CE8714"/>
    <w:lvl w:ilvl="0" w:tplc="948C22E2">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4" w15:restartNumberingAfterBreak="0">
    <w:nsid w:val="667B39AB"/>
    <w:multiLevelType w:val="hybridMultilevel"/>
    <w:tmpl w:val="6E18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02A6E"/>
    <w:multiLevelType w:val="hybridMultilevel"/>
    <w:tmpl w:val="E19256AC"/>
    <w:lvl w:ilvl="0" w:tplc="9BEE8564">
      <w:start w:val="1"/>
      <w:numFmt w:val="decimal"/>
      <w:lvlText w:val="%1."/>
      <w:lvlJc w:val="left"/>
      <w:pPr>
        <w:ind w:left="469" w:hanging="360"/>
      </w:pPr>
      <w:rPr>
        <w:rFonts w:ascii="Calibri" w:eastAsia="Calibri" w:hAnsi="Calibri" w:cs="Calibri" w:hint="default"/>
        <w:b w:val="0"/>
        <w:bCs w:val="0"/>
        <w:i w:val="0"/>
        <w:iCs w:val="0"/>
        <w:spacing w:val="-2"/>
        <w:w w:val="100"/>
        <w:sz w:val="22"/>
        <w:szCs w:val="22"/>
        <w:lang w:val="en-US" w:eastAsia="en-US" w:bidi="ar-SA"/>
      </w:rPr>
    </w:lvl>
    <w:lvl w:ilvl="1" w:tplc="E5A6CD2C">
      <w:numFmt w:val="bullet"/>
      <w:lvlText w:val="•"/>
      <w:lvlJc w:val="left"/>
      <w:pPr>
        <w:ind w:left="1408" w:hanging="360"/>
      </w:pPr>
      <w:rPr>
        <w:rFonts w:hint="default"/>
        <w:lang w:val="en-US" w:eastAsia="en-US" w:bidi="ar-SA"/>
      </w:rPr>
    </w:lvl>
    <w:lvl w:ilvl="2" w:tplc="C4F0BAA6">
      <w:numFmt w:val="bullet"/>
      <w:lvlText w:val="•"/>
      <w:lvlJc w:val="left"/>
      <w:pPr>
        <w:ind w:left="2356" w:hanging="360"/>
      </w:pPr>
      <w:rPr>
        <w:rFonts w:hint="default"/>
        <w:lang w:val="en-US" w:eastAsia="en-US" w:bidi="ar-SA"/>
      </w:rPr>
    </w:lvl>
    <w:lvl w:ilvl="3" w:tplc="1EDC4506">
      <w:numFmt w:val="bullet"/>
      <w:lvlText w:val="•"/>
      <w:lvlJc w:val="left"/>
      <w:pPr>
        <w:ind w:left="3304" w:hanging="360"/>
      </w:pPr>
      <w:rPr>
        <w:rFonts w:hint="default"/>
        <w:lang w:val="en-US" w:eastAsia="en-US" w:bidi="ar-SA"/>
      </w:rPr>
    </w:lvl>
    <w:lvl w:ilvl="4" w:tplc="647A366C">
      <w:numFmt w:val="bullet"/>
      <w:lvlText w:val="•"/>
      <w:lvlJc w:val="left"/>
      <w:pPr>
        <w:ind w:left="4252" w:hanging="360"/>
      </w:pPr>
      <w:rPr>
        <w:rFonts w:hint="default"/>
        <w:lang w:val="en-US" w:eastAsia="en-US" w:bidi="ar-SA"/>
      </w:rPr>
    </w:lvl>
    <w:lvl w:ilvl="5" w:tplc="39863B86">
      <w:numFmt w:val="bullet"/>
      <w:lvlText w:val="•"/>
      <w:lvlJc w:val="left"/>
      <w:pPr>
        <w:ind w:left="5200" w:hanging="360"/>
      </w:pPr>
      <w:rPr>
        <w:rFonts w:hint="default"/>
        <w:lang w:val="en-US" w:eastAsia="en-US" w:bidi="ar-SA"/>
      </w:rPr>
    </w:lvl>
    <w:lvl w:ilvl="6" w:tplc="07AED816">
      <w:numFmt w:val="bullet"/>
      <w:lvlText w:val="•"/>
      <w:lvlJc w:val="left"/>
      <w:pPr>
        <w:ind w:left="6148" w:hanging="360"/>
      </w:pPr>
      <w:rPr>
        <w:rFonts w:hint="default"/>
        <w:lang w:val="en-US" w:eastAsia="en-US" w:bidi="ar-SA"/>
      </w:rPr>
    </w:lvl>
    <w:lvl w:ilvl="7" w:tplc="7708DF32">
      <w:numFmt w:val="bullet"/>
      <w:lvlText w:val="•"/>
      <w:lvlJc w:val="left"/>
      <w:pPr>
        <w:ind w:left="7096" w:hanging="360"/>
      </w:pPr>
      <w:rPr>
        <w:rFonts w:hint="default"/>
        <w:lang w:val="en-US" w:eastAsia="en-US" w:bidi="ar-SA"/>
      </w:rPr>
    </w:lvl>
    <w:lvl w:ilvl="8" w:tplc="FD6CA61A">
      <w:numFmt w:val="bullet"/>
      <w:lvlText w:val="•"/>
      <w:lvlJc w:val="left"/>
      <w:pPr>
        <w:ind w:left="8044" w:hanging="360"/>
      </w:pPr>
      <w:rPr>
        <w:rFonts w:hint="default"/>
        <w:lang w:val="en-US" w:eastAsia="en-US" w:bidi="ar-SA"/>
      </w:rPr>
    </w:lvl>
  </w:abstractNum>
  <w:abstractNum w:abstractNumId="26" w15:restartNumberingAfterBreak="0">
    <w:nsid w:val="754063F8"/>
    <w:multiLevelType w:val="hybridMultilevel"/>
    <w:tmpl w:val="8D4E6B94"/>
    <w:lvl w:ilvl="0" w:tplc="4D60B378">
      <w:start w:val="1"/>
      <w:numFmt w:val="lowerLetter"/>
      <w:lvlText w:val="%1)"/>
      <w:lvlJc w:val="left"/>
      <w:pPr>
        <w:ind w:left="474" w:hanging="360"/>
      </w:pPr>
      <w:rPr>
        <w:rFonts w:hint="eastAsia"/>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786E7173"/>
    <w:multiLevelType w:val="hybridMultilevel"/>
    <w:tmpl w:val="9CF4D5EA"/>
    <w:lvl w:ilvl="0" w:tplc="73C4C112">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4732B8D6">
      <w:numFmt w:val="bullet"/>
      <w:lvlText w:val="•"/>
      <w:lvlJc w:val="left"/>
      <w:pPr>
        <w:ind w:left="719" w:hanging="207"/>
      </w:pPr>
      <w:rPr>
        <w:rFonts w:hint="default"/>
        <w:lang w:val="en-US" w:eastAsia="en-US" w:bidi="ar-SA"/>
      </w:rPr>
    </w:lvl>
    <w:lvl w:ilvl="2" w:tplc="9BD00DD8">
      <w:numFmt w:val="bullet"/>
      <w:lvlText w:val="•"/>
      <w:lvlJc w:val="left"/>
      <w:pPr>
        <w:ind w:left="1318" w:hanging="207"/>
      </w:pPr>
      <w:rPr>
        <w:rFonts w:hint="default"/>
        <w:lang w:val="en-US" w:eastAsia="en-US" w:bidi="ar-SA"/>
      </w:rPr>
    </w:lvl>
    <w:lvl w:ilvl="3" w:tplc="646E5E78">
      <w:numFmt w:val="bullet"/>
      <w:lvlText w:val="•"/>
      <w:lvlJc w:val="left"/>
      <w:pPr>
        <w:ind w:left="1917" w:hanging="207"/>
      </w:pPr>
      <w:rPr>
        <w:rFonts w:hint="default"/>
        <w:lang w:val="en-US" w:eastAsia="en-US" w:bidi="ar-SA"/>
      </w:rPr>
    </w:lvl>
    <w:lvl w:ilvl="4" w:tplc="A364CCEC">
      <w:numFmt w:val="bullet"/>
      <w:lvlText w:val="•"/>
      <w:lvlJc w:val="left"/>
      <w:pPr>
        <w:ind w:left="2516" w:hanging="207"/>
      </w:pPr>
      <w:rPr>
        <w:rFonts w:hint="default"/>
        <w:lang w:val="en-US" w:eastAsia="en-US" w:bidi="ar-SA"/>
      </w:rPr>
    </w:lvl>
    <w:lvl w:ilvl="5" w:tplc="292026B6">
      <w:numFmt w:val="bullet"/>
      <w:lvlText w:val="•"/>
      <w:lvlJc w:val="left"/>
      <w:pPr>
        <w:ind w:left="3116" w:hanging="207"/>
      </w:pPr>
      <w:rPr>
        <w:rFonts w:hint="default"/>
        <w:lang w:val="en-US" w:eastAsia="en-US" w:bidi="ar-SA"/>
      </w:rPr>
    </w:lvl>
    <w:lvl w:ilvl="6" w:tplc="5B30A2FC">
      <w:numFmt w:val="bullet"/>
      <w:lvlText w:val="•"/>
      <w:lvlJc w:val="left"/>
      <w:pPr>
        <w:ind w:left="3715" w:hanging="207"/>
      </w:pPr>
      <w:rPr>
        <w:rFonts w:hint="default"/>
        <w:lang w:val="en-US" w:eastAsia="en-US" w:bidi="ar-SA"/>
      </w:rPr>
    </w:lvl>
    <w:lvl w:ilvl="7" w:tplc="5066BEA6">
      <w:numFmt w:val="bullet"/>
      <w:lvlText w:val="•"/>
      <w:lvlJc w:val="left"/>
      <w:pPr>
        <w:ind w:left="4314" w:hanging="207"/>
      </w:pPr>
      <w:rPr>
        <w:rFonts w:hint="default"/>
        <w:lang w:val="en-US" w:eastAsia="en-US" w:bidi="ar-SA"/>
      </w:rPr>
    </w:lvl>
    <w:lvl w:ilvl="8" w:tplc="8DA6C1B2">
      <w:numFmt w:val="bullet"/>
      <w:lvlText w:val="•"/>
      <w:lvlJc w:val="left"/>
      <w:pPr>
        <w:ind w:left="4913" w:hanging="207"/>
      </w:pPr>
      <w:rPr>
        <w:rFonts w:hint="default"/>
        <w:lang w:val="en-US" w:eastAsia="en-US" w:bidi="ar-SA"/>
      </w:rPr>
    </w:lvl>
  </w:abstractNum>
  <w:abstractNum w:abstractNumId="28" w15:restartNumberingAfterBreak="0">
    <w:nsid w:val="7BF11D8E"/>
    <w:multiLevelType w:val="hybridMultilevel"/>
    <w:tmpl w:val="302091B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9" w15:restartNumberingAfterBreak="0">
    <w:nsid w:val="7F02509A"/>
    <w:multiLevelType w:val="hybridMultilevel"/>
    <w:tmpl w:val="B93E0A72"/>
    <w:lvl w:ilvl="0" w:tplc="0D2C922C">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2ECEF8F0">
      <w:numFmt w:val="bullet"/>
      <w:lvlText w:val="•"/>
      <w:lvlJc w:val="left"/>
      <w:pPr>
        <w:ind w:left="485" w:hanging="207"/>
      </w:pPr>
      <w:rPr>
        <w:rFonts w:hint="default"/>
        <w:lang w:val="en-US" w:eastAsia="en-US" w:bidi="ar-SA"/>
      </w:rPr>
    </w:lvl>
    <w:lvl w:ilvl="2" w:tplc="A77AA596">
      <w:numFmt w:val="bullet"/>
      <w:lvlText w:val="•"/>
      <w:lvlJc w:val="left"/>
      <w:pPr>
        <w:ind w:left="850" w:hanging="207"/>
      </w:pPr>
      <w:rPr>
        <w:rFonts w:hint="default"/>
        <w:lang w:val="en-US" w:eastAsia="en-US" w:bidi="ar-SA"/>
      </w:rPr>
    </w:lvl>
    <w:lvl w:ilvl="3" w:tplc="158019B2">
      <w:numFmt w:val="bullet"/>
      <w:lvlText w:val="•"/>
      <w:lvlJc w:val="left"/>
      <w:pPr>
        <w:ind w:left="1215" w:hanging="207"/>
      </w:pPr>
      <w:rPr>
        <w:rFonts w:hint="default"/>
        <w:lang w:val="en-US" w:eastAsia="en-US" w:bidi="ar-SA"/>
      </w:rPr>
    </w:lvl>
    <w:lvl w:ilvl="4" w:tplc="17EE7F04">
      <w:numFmt w:val="bullet"/>
      <w:lvlText w:val="•"/>
      <w:lvlJc w:val="left"/>
      <w:pPr>
        <w:ind w:left="1581" w:hanging="207"/>
      </w:pPr>
      <w:rPr>
        <w:rFonts w:hint="default"/>
        <w:lang w:val="en-US" w:eastAsia="en-US" w:bidi="ar-SA"/>
      </w:rPr>
    </w:lvl>
    <w:lvl w:ilvl="5" w:tplc="42EE059E">
      <w:numFmt w:val="bullet"/>
      <w:lvlText w:val="•"/>
      <w:lvlJc w:val="left"/>
      <w:pPr>
        <w:ind w:left="1946" w:hanging="207"/>
      </w:pPr>
      <w:rPr>
        <w:rFonts w:hint="default"/>
        <w:lang w:val="en-US" w:eastAsia="en-US" w:bidi="ar-SA"/>
      </w:rPr>
    </w:lvl>
    <w:lvl w:ilvl="6" w:tplc="C61A56C6">
      <w:numFmt w:val="bullet"/>
      <w:lvlText w:val="•"/>
      <w:lvlJc w:val="left"/>
      <w:pPr>
        <w:ind w:left="2311" w:hanging="207"/>
      </w:pPr>
      <w:rPr>
        <w:rFonts w:hint="default"/>
        <w:lang w:val="en-US" w:eastAsia="en-US" w:bidi="ar-SA"/>
      </w:rPr>
    </w:lvl>
    <w:lvl w:ilvl="7" w:tplc="4CC46982">
      <w:numFmt w:val="bullet"/>
      <w:lvlText w:val="•"/>
      <w:lvlJc w:val="left"/>
      <w:pPr>
        <w:ind w:left="2677" w:hanging="207"/>
      </w:pPr>
      <w:rPr>
        <w:rFonts w:hint="default"/>
        <w:lang w:val="en-US" w:eastAsia="en-US" w:bidi="ar-SA"/>
      </w:rPr>
    </w:lvl>
    <w:lvl w:ilvl="8" w:tplc="26D4E53C">
      <w:numFmt w:val="bullet"/>
      <w:lvlText w:val="•"/>
      <w:lvlJc w:val="left"/>
      <w:pPr>
        <w:ind w:left="3042" w:hanging="207"/>
      </w:pPr>
      <w:rPr>
        <w:rFonts w:hint="default"/>
        <w:lang w:val="en-US" w:eastAsia="en-US" w:bidi="ar-SA"/>
      </w:rPr>
    </w:lvl>
  </w:abstractNum>
  <w:num w:numId="1">
    <w:abstractNumId w:val="5"/>
  </w:num>
  <w:num w:numId="2">
    <w:abstractNumId w:val="13"/>
  </w:num>
  <w:num w:numId="3">
    <w:abstractNumId w:val="0"/>
  </w:num>
  <w:num w:numId="4">
    <w:abstractNumId w:val="15"/>
  </w:num>
  <w:num w:numId="5">
    <w:abstractNumId w:val="7"/>
  </w:num>
  <w:num w:numId="6">
    <w:abstractNumId w:val="2"/>
  </w:num>
  <w:num w:numId="7">
    <w:abstractNumId w:val="27"/>
  </w:num>
  <w:num w:numId="8">
    <w:abstractNumId w:val="10"/>
  </w:num>
  <w:num w:numId="9">
    <w:abstractNumId w:val="17"/>
  </w:num>
  <w:num w:numId="10">
    <w:abstractNumId w:val="22"/>
  </w:num>
  <w:num w:numId="11">
    <w:abstractNumId w:val="25"/>
  </w:num>
  <w:num w:numId="12">
    <w:abstractNumId w:val="24"/>
  </w:num>
  <w:num w:numId="13">
    <w:abstractNumId w:val="20"/>
  </w:num>
  <w:num w:numId="14">
    <w:abstractNumId w:val="1"/>
  </w:num>
  <w:num w:numId="15">
    <w:abstractNumId w:val="14"/>
  </w:num>
  <w:num w:numId="16">
    <w:abstractNumId w:val="6"/>
  </w:num>
  <w:num w:numId="17">
    <w:abstractNumId w:val="19"/>
  </w:num>
  <w:num w:numId="18">
    <w:abstractNumId w:val="16"/>
  </w:num>
  <w:num w:numId="19">
    <w:abstractNumId w:val="23"/>
  </w:num>
  <w:num w:numId="20">
    <w:abstractNumId w:val="21"/>
  </w:num>
  <w:num w:numId="21">
    <w:abstractNumId w:val="29"/>
  </w:num>
  <w:num w:numId="22">
    <w:abstractNumId w:val="4"/>
  </w:num>
  <w:num w:numId="23">
    <w:abstractNumId w:val="28"/>
  </w:num>
  <w:num w:numId="24">
    <w:abstractNumId w:val="11"/>
  </w:num>
  <w:num w:numId="25">
    <w:abstractNumId w:val="8"/>
  </w:num>
  <w:num w:numId="26">
    <w:abstractNumId w:val="18"/>
  </w:num>
  <w:num w:numId="27">
    <w:abstractNumId w:val="26"/>
  </w:num>
  <w:num w:numId="28">
    <w:abstractNumId w:val="3"/>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19"/>
    <w:rsid w:val="00012873"/>
    <w:rsid w:val="000202E7"/>
    <w:rsid w:val="00033F32"/>
    <w:rsid w:val="000526FD"/>
    <w:rsid w:val="00053159"/>
    <w:rsid w:val="00054E9E"/>
    <w:rsid w:val="00057C93"/>
    <w:rsid w:val="00060A04"/>
    <w:rsid w:val="0007185A"/>
    <w:rsid w:val="00072927"/>
    <w:rsid w:val="00076807"/>
    <w:rsid w:val="00077119"/>
    <w:rsid w:val="000773EF"/>
    <w:rsid w:val="00077C08"/>
    <w:rsid w:val="000857AC"/>
    <w:rsid w:val="00092819"/>
    <w:rsid w:val="00094788"/>
    <w:rsid w:val="000947F4"/>
    <w:rsid w:val="00097CF4"/>
    <w:rsid w:val="000A4F27"/>
    <w:rsid w:val="000C17EE"/>
    <w:rsid w:val="000C775D"/>
    <w:rsid w:val="000E3597"/>
    <w:rsid w:val="000F0C14"/>
    <w:rsid w:val="000F592A"/>
    <w:rsid w:val="00103DC3"/>
    <w:rsid w:val="00103DEF"/>
    <w:rsid w:val="001122F7"/>
    <w:rsid w:val="00112735"/>
    <w:rsid w:val="00112AEB"/>
    <w:rsid w:val="00112EFA"/>
    <w:rsid w:val="001238F5"/>
    <w:rsid w:val="0012619D"/>
    <w:rsid w:val="00127372"/>
    <w:rsid w:val="00131D7E"/>
    <w:rsid w:val="0013283A"/>
    <w:rsid w:val="00140446"/>
    <w:rsid w:val="001427D1"/>
    <w:rsid w:val="00151C23"/>
    <w:rsid w:val="001547F6"/>
    <w:rsid w:val="0016200E"/>
    <w:rsid w:val="00167458"/>
    <w:rsid w:val="00172267"/>
    <w:rsid w:val="0017281C"/>
    <w:rsid w:val="001771EE"/>
    <w:rsid w:val="001822EA"/>
    <w:rsid w:val="001A002A"/>
    <w:rsid w:val="001A56A3"/>
    <w:rsid w:val="001B330B"/>
    <w:rsid w:val="001C1251"/>
    <w:rsid w:val="001F5178"/>
    <w:rsid w:val="001F61CC"/>
    <w:rsid w:val="001F7AC7"/>
    <w:rsid w:val="00202034"/>
    <w:rsid w:val="00206852"/>
    <w:rsid w:val="00212FB0"/>
    <w:rsid w:val="0022503D"/>
    <w:rsid w:val="00231781"/>
    <w:rsid w:val="00231D32"/>
    <w:rsid w:val="00236E8E"/>
    <w:rsid w:val="00277B23"/>
    <w:rsid w:val="00280426"/>
    <w:rsid w:val="00281CAF"/>
    <w:rsid w:val="0028542B"/>
    <w:rsid w:val="00287C45"/>
    <w:rsid w:val="00297322"/>
    <w:rsid w:val="002A14CC"/>
    <w:rsid w:val="002A30DB"/>
    <w:rsid w:val="002B4915"/>
    <w:rsid w:val="002C29A4"/>
    <w:rsid w:val="002D0852"/>
    <w:rsid w:val="002D107F"/>
    <w:rsid w:val="002E573C"/>
    <w:rsid w:val="002F568A"/>
    <w:rsid w:val="002F6985"/>
    <w:rsid w:val="002F7FDD"/>
    <w:rsid w:val="00300439"/>
    <w:rsid w:val="00303BC2"/>
    <w:rsid w:val="00306B6F"/>
    <w:rsid w:val="00317B5C"/>
    <w:rsid w:val="0032095C"/>
    <w:rsid w:val="0033367B"/>
    <w:rsid w:val="00336A2D"/>
    <w:rsid w:val="00337EAA"/>
    <w:rsid w:val="00380EA0"/>
    <w:rsid w:val="00390B11"/>
    <w:rsid w:val="003A692C"/>
    <w:rsid w:val="003B1E66"/>
    <w:rsid w:val="003D4B27"/>
    <w:rsid w:val="003D77C1"/>
    <w:rsid w:val="003E3FEC"/>
    <w:rsid w:val="003F43B6"/>
    <w:rsid w:val="003F7FFA"/>
    <w:rsid w:val="0040327D"/>
    <w:rsid w:val="00422CB2"/>
    <w:rsid w:val="00426BB1"/>
    <w:rsid w:val="00442839"/>
    <w:rsid w:val="004511EC"/>
    <w:rsid w:val="00452EEC"/>
    <w:rsid w:val="00453A41"/>
    <w:rsid w:val="00456339"/>
    <w:rsid w:val="004572C3"/>
    <w:rsid w:val="00465E16"/>
    <w:rsid w:val="00481497"/>
    <w:rsid w:val="00485300"/>
    <w:rsid w:val="00496E6C"/>
    <w:rsid w:val="004A04EC"/>
    <w:rsid w:val="004A5BBC"/>
    <w:rsid w:val="004A6FC2"/>
    <w:rsid w:val="004A7050"/>
    <w:rsid w:val="004B73DF"/>
    <w:rsid w:val="004C3C59"/>
    <w:rsid w:val="004C4716"/>
    <w:rsid w:val="004C72AC"/>
    <w:rsid w:val="004D458C"/>
    <w:rsid w:val="004E0747"/>
    <w:rsid w:val="004E2955"/>
    <w:rsid w:val="004E4C7B"/>
    <w:rsid w:val="004F7871"/>
    <w:rsid w:val="00510078"/>
    <w:rsid w:val="00525E5C"/>
    <w:rsid w:val="00525FED"/>
    <w:rsid w:val="00530A04"/>
    <w:rsid w:val="005316B5"/>
    <w:rsid w:val="00536F0B"/>
    <w:rsid w:val="0054741B"/>
    <w:rsid w:val="00553396"/>
    <w:rsid w:val="0055720D"/>
    <w:rsid w:val="0056014E"/>
    <w:rsid w:val="00561686"/>
    <w:rsid w:val="005629A6"/>
    <w:rsid w:val="005704EF"/>
    <w:rsid w:val="005722C2"/>
    <w:rsid w:val="0058073A"/>
    <w:rsid w:val="00581FCB"/>
    <w:rsid w:val="0058546C"/>
    <w:rsid w:val="00585707"/>
    <w:rsid w:val="00591961"/>
    <w:rsid w:val="00597366"/>
    <w:rsid w:val="00597813"/>
    <w:rsid w:val="005A52CE"/>
    <w:rsid w:val="005B45FF"/>
    <w:rsid w:val="005B6185"/>
    <w:rsid w:val="005C5BBE"/>
    <w:rsid w:val="005D616B"/>
    <w:rsid w:val="005E03D5"/>
    <w:rsid w:val="005E0CC4"/>
    <w:rsid w:val="005F185F"/>
    <w:rsid w:val="005F2A05"/>
    <w:rsid w:val="00600520"/>
    <w:rsid w:val="006018A9"/>
    <w:rsid w:val="0060635E"/>
    <w:rsid w:val="00606F05"/>
    <w:rsid w:val="00611A91"/>
    <w:rsid w:val="0061647C"/>
    <w:rsid w:val="00617778"/>
    <w:rsid w:val="006206FF"/>
    <w:rsid w:val="00623235"/>
    <w:rsid w:val="00647ED3"/>
    <w:rsid w:val="006501BC"/>
    <w:rsid w:val="00650B43"/>
    <w:rsid w:val="0065252B"/>
    <w:rsid w:val="00681002"/>
    <w:rsid w:val="00684756"/>
    <w:rsid w:val="006A001D"/>
    <w:rsid w:val="006B09E4"/>
    <w:rsid w:val="006B2273"/>
    <w:rsid w:val="006C1E8F"/>
    <w:rsid w:val="006C468F"/>
    <w:rsid w:val="006D0BA9"/>
    <w:rsid w:val="006D49C7"/>
    <w:rsid w:val="006D5113"/>
    <w:rsid w:val="006E00D2"/>
    <w:rsid w:val="006F2713"/>
    <w:rsid w:val="006F38B5"/>
    <w:rsid w:val="006F4189"/>
    <w:rsid w:val="00701A60"/>
    <w:rsid w:val="00704ADD"/>
    <w:rsid w:val="00712935"/>
    <w:rsid w:val="00714382"/>
    <w:rsid w:val="00715EC8"/>
    <w:rsid w:val="00720437"/>
    <w:rsid w:val="00723443"/>
    <w:rsid w:val="00725037"/>
    <w:rsid w:val="00734931"/>
    <w:rsid w:val="00736F64"/>
    <w:rsid w:val="00742758"/>
    <w:rsid w:val="00742B7F"/>
    <w:rsid w:val="00745C01"/>
    <w:rsid w:val="00747A9E"/>
    <w:rsid w:val="00763933"/>
    <w:rsid w:val="007713C7"/>
    <w:rsid w:val="00773A25"/>
    <w:rsid w:val="00774E7F"/>
    <w:rsid w:val="007817EC"/>
    <w:rsid w:val="00781C54"/>
    <w:rsid w:val="00787523"/>
    <w:rsid w:val="00797714"/>
    <w:rsid w:val="00797730"/>
    <w:rsid w:val="007C3645"/>
    <w:rsid w:val="007C66B1"/>
    <w:rsid w:val="007C77A8"/>
    <w:rsid w:val="007D2A8A"/>
    <w:rsid w:val="007E0FCC"/>
    <w:rsid w:val="007E137B"/>
    <w:rsid w:val="00800C2E"/>
    <w:rsid w:val="008128E5"/>
    <w:rsid w:val="00812FDD"/>
    <w:rsid w:val="00825FC1"/>
    <w:rsid w:val="00833E03"/>
    <w:rsid w:val="00842858"/>
    <w:rsid w:val="00847305"/>
    <w:rsid w:val="00853C36"/>
    <w:rsid w:val="00855266"/>
    <w:rsid w:val="00856ED8"/>
    <w:rsid w:val="00875A09"/>
    <w:rsid w:val="0087620D"/>
    <w:rsid w:val="00882952"/>
    <w:rsid w:val="00883FB2"/>
    <w:rsid w:val="008853E5"/>
    <w:rsid w:val="00885EEF"/>
    <w:rsid w:val="00886CBC"/>
    <w:rsid w:val="00890046"/>
    <w:rsid w:val="008922F7"/>
    <w:rsid w:val="00894A27"/>
    <w:rsid w:val="008953B4"/>
    <w:rsid w:val="00895E50"/>
    <w:rsid w:val="008962C6"/>
    <w:rsid w:val="008972C7"/>
    <w:rsid w:val="008A38FB"/>
    <w:rsid w:val="008A5103"/>
    <w:rsid w:val="008A6CC4"/>
    <w:rsid w:val="008B0342"/>
    <w:rsid w:val="008B08F4"/>
    <w:rsid w:val="008B157E"/>
    <w:rsid w:val="008B3C32"/>
    <w:rsid w:val="008B4E7B"/>
    <w:rsid w:val="008C4A56"/>
    <w:rsid w:val="008D17AD"/>
    <w:rsid w:val="008D2695"/>
    <w:rsid w:val="008D5EBD"/>
    <w:rsid w:val="008D6758"/>
    <w:rsid w:val="008E101A"/>
    <w:rsid w:val="008E5783"/>
    <w:rsid w:val="008E5CAC"/>
    <w:rsid w:val="008F0CE6"/>
    <w:rsid w:val="008F4428"/>
    <w:rsid w:val="0090573C"/>
    <w:rsid w:val="0090723E"/>
    <w:rsid w:val="00920C87"/>
    <w:rsid w:val="009217C3"/>
    <w:rsid w:val="00921DCB"/>
    <w:rsid w:val="0093377C"/>
    <w:rsid w:val="00934693"/>
    <w:rsid w:val="0093498B"/>
    <w:rsid w:val="00937300"/>
    <w:rsid w:val="00947FA6"/>
    <w:rsid w:val="00950CC5"/>
    <w:rsid w:val="009666E7"/>
    <w:rsid w:val="00972517"/>
    <w:rsid w:val="009810E7"/>
    <w:rsid w:val="00984AFF"/>
    <w:rsid w:val="00990C22"/>
    <w:rsid w:val="009927C1"/>
    <w:rsid w:val="009A2E86"/>
    <w:rsid w:val="009C2DEF"/>
    <w:rsid w:val="009E11CC"/>
    <w:rsid w:val="009E1786"/>
    <w:rsid w:val="009E512D"/>
    <w:rsid w:val="009E719F"/>
    <w:rsid w:val="009F0656"/>
    <w:rsid w:val="009F54DB"/>
    <w:rsid w:val="009F653C"/>
    <w:rsid w:val="00A00708"/>
    <w:rsid w:val="00A0132C"/>
    <w:rsid w:val="00A04B73"/>
    <w:rsid w:val="00A06497"/>
    <w:rsid w:val="00A12471"/>
    <w:rsid w:val="00A12C25"/>
    <w:rsid w:val="00A139FC"/>
    <w:rsid w:val="00A225D1"/>
    <w:rsid w:val="00A30CE1"/>
    <w:rsid w:val="00A410C8"/>
    <w:rsid w:val="00A4522C"/>
    <w:rsid w:val="00A5455F"/>
    <w:rsid w:val="00A54D60"/>
    <w:rsid w:val="00A609AA"/>
    <w:rsid w:val="00A60BE6"/>
    <w:rsid w:val="00A612EA"/>
    <w:rsid w:val="00A66B23"/>
    <w:rsid w:val="00A6700B"/>
    <w:rsid w:val="00A777C8"/>
    <w:rsid w:val="00A806E8"/>
    <w:rsid w:val="00A84083"/>
    <w:rsid w:val="00A85D0D"/>
    <w:rsid w:val="00A90BDE"/>
    <w:rsid w:val="00A9109F"/>
    <w:rsid w:val="00A93700"/>
    <w:rsid w:val="00A93C4E"/>
    <w:rsid w:val="00AB18F5"/>
    <w:rsid w:val="00AB4EDA"/>
    <w:rsid w:val="00AC5430"/>
    <w:rsid w:val="00AD0DDB"/>
    <w:rsid w:val="00AD6F1A"/>
    <w:rsid w:val="00AD781B"/>
    <w:rsid w:val="00AE5AE8"/>
    <w:rsid w:val="00AF7081"/>
    <w:rsid w:val="00B008CC"/>
    <w:rsid w:val="00B14B0E"/>
    <w:rsid w:val="00B2223C"/>
    <w:rsid w:val="00B2601E"/>
    <w:rsid w:val="00B267DF"/>
    <w:rsid w:val="00B36B69"/>
    <w:rsid w:val="00B371DE"/>
    <w:rsid w:val="00B41BD9"/>
    <w:rsid w:val="00B47727"/>
    <w:rsid w:val="00B50BD2"/>
    <w:rsid w:val="00B543B6"/>
    <w:rsid w:val="00B56B9B"/>
    <w:rsid w:val="00B64F60"/>
    <w:rsid w:val="00BA0F14"/>
    <w:rsid w:val="00BA5F06"/>
    <w:rsid w:val="00BA620B"/>
    <w:rsid w:val="00BB2653"/>
    <w:rsid w:val="00BC2851"/>
    <w:rsid w:val="00BD2ED7"/>
    <w:rsid w:val="00BE0378"/>
    <w:rsid w:val="00C05E90"/>
    <w:rsid w:val="00C14CBF"/>
    <w:rsid w:val="00C157CA"/>
    <w:rsid w:val="00C26493"/>
    <w:rsid w:val="00C323B3"/>
    <w:rsid w:val="00C32D75"/>
    <w:rsid w:val="00C42175"/>
    <w:rsid w:val="00C4301A"/>
    <w:rsid w:val="00C45EDA"/>
    <w:rsid w:val="00C47F06"/>
    <w:rsid w:val="00C515DF"/>
    <w:rsid w:val="00C51BFC"/>
    <w:rsid w:val="00C5536E"/>
    <w:rsid w:val="00C5714A"/>
    <w:rsid w:val="00C6520D"/>
    <w:rsid w:val="00C7373B"/>
    <w:rsid w:val="00C75113"/>
    <w:rsid w:val="00C775C0"/>
    <w:rsid w:val="00CA1540"/>
    <w:rsid w:val="00CA19CE"/>
    <w:rsid w:val="00CA3871"/>
    <w:rsid w:val="00CB419C"/>
    <w:rsid w:val="00CB60B1"/>
    <w:rsid w:val="00CB77DF"/>
    <w:rsid w:val="00CC30BC"/>
    <w:rsid w:val="00CD4DAD"/>
    <w:rsid w:val="00CE3249"/>
    <w:rsid w:val="00CE7239"/>
    <w:rsid w:val="00CF4392"/>
    <w:rsid w:val="00D02623"/>
    <w:rsid w:val="00D03179"/>
    <w:rsid w:val="00D0664A"/>
    <w:rsid w:val="00D07456"/>
    <w:rsid w:val="00D15297"/>
    <w:rsid w:val="00D35317"/>
    <w:rsid w:val="00D4215D"/>
    <w:rsid w:val="00D437D1"/>
    <w:rsid w:val="00D43B71"/>
    <w:rsid w:val="00D44042"/>
    <w:rsid w:val="00D4635C"/>
    <w:rsid w:val="00D64674"/>
    <w:rsid w:val="00D73D12"/>
    <w:rsid w:val="00D83247"/>
    <w:rsid w:val="00D867B0"/>
    <w:rsid w:val="00D932D4"/>
    <w:rsid w:val="00D9769B"/>
    <w:rsid w:val="00DA0CC8"/>
    <w:rsid w:val="00DA6C57"/>
    <w:rsid w:val="00DD0FF8"/>
    <w:rsid w:val="00DD14A8"/>
    <w:rsid w:val="00DD18E7"/>
    <w:rsid w:val="00DF3F36"/>
    <w:rsid w:val="00E0065B"/>
    <w:rsid w:val="00E0316A"/>
    <w:rsid w:val="00E165A4"/>
    <w:rsid w:val="00E16846"/>
    <w:rsid w:val="00E347A8"/>
    <w:rsid w:val="00E433D1"/>
    <w:rsid w:val="00E442C7"/>
    <w:rsid w:val="00E50192"/>
    <w:rsid w:val="00E55155"/>
    <w:rsid w:val="00E620A4"/>
    <w:rsid w:val="00E66B53"/>
    <w:rsid w:val="00E7594E"/>
    <w:rsid w:val="00E81C54"/>
    <w:rsid w:val="00E917A5"/>
    <w:rsid w:val="00E94805"/>
    <w:rsid w:val="00EA2270"/>
    <w:rsid w:val="00EA4D2B"/>
    <w:rsid w:val="00EA7AA5"/>
    <w:rsid w:val="00EB12F2"/>
    <w:rsid w:val="00EC6539"/>
    <w:rsid w:val="00ED20EC"/>
    <w:rsid w:val="00ED3935"/>
    <w:rsid w:val="00EF40E0"/>
    <w:rsid w:val="00F00681"/>
    <w:rsid w:val="00F04B72"/>
    <w:rsid w:val="00F17237"/>
    <w:rsid w:val="00F25F86"/>
    <w:rsid w:val="00F35108"/>
    <w:rsid w:val="00F351B7"/>
    <w:rsid w:val="00F413B0"/>
    <w:rsid w:val="00F46622"/>
    <w:rsid w:val="00F61C36"/>
    <w:rsid w:val="00F621A2"/>
    <w:rsid w:val="00F62BE1"/>
    <w:rsid w:val="00F72D3E"/>
    <w:rsid w:val="00F7762B"/>
    <w:rsid w:val="00F85AC0"/>
    <w:rsid w:val="00F91875"/>
    <w:rsid w:val="00F94D06"/>
    <w:rsid w:val="00FA4275"/>
    <w:rsid w:val="00FA5818"/>
    <w:rsid w:val="00FA7420"/>
    <w:rsid w:val="00FB498F"/>
    <w:rsid w:val="00FB7738"/>
    <w:rsid w:val="00FC5491"/>
    <w:rsid w:val="00FD2894"/>
    <w:rsid w:val="00FE05D9"/>
    <w:rsid w:val="00FE7DD1"/>
    <w:rsid w:val="00FF2824"/>
    <w:rsid w:val="00FF3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8E650"/>
  <w15:docId w15:val="{9661D29A-DC9A-46FC-A911-2576352F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Title,Normal Italics,List Paragraph1,Bullets,Indent Paragraph,Citation List,Table/Figure Heading,Resume Title,heading 4,Ha,Numbered List Paragraph,Main numbered paragraph,Graphic,LIST OF TABLES.,TOC style,lp1,Bullet OSM,Párrafo"/>
    <w:basedOn w:val="Normal"/>
    <w:link w:val="ListParagraphChar"/>
    <w:uiPriority w:val="34"/>
    <w:qFormat/>
    <w:pPr>
      <w:ind w:left="469" w:right="101" w:hanging="360"/>
      <w:jc w:val="both"/>
    </w:pPr>
  </w:style>
  <w:style w:type="paragraph" w:customStyle="1" w:styleId="TableParagraph">
    <w:name w:val="Table Paragraph"/>
    <w:basedOn w:val="Normal"/>
    <w:uiPriority w:val="1"/>
    <w:qFormat/>
    <w:pPr>
      <w:spacing w:before="1"/>
      <w:ind w:left="114"/>
    </w:pPr>
  </w:style>
  <w:style w:type="paragraph" w:styleId="Header">
    <w:name w:val="header"/>
    <w:basedOn w:val="Normal"/>
    <w:link w:val="HeaderChar"/>
    <w:uiPriority w:val="99"/>
    <w:unhideWhenUsed/>
    <w:rsid w:val="00EF40E0"/>
    <w:pPr>
      <w:tabs>
        <w:tab w:val="center" w:pos="4680"/>
        <w:tab w:val="right" w:pos="9360"/>
      </w:tabs>
    </w:pPr>
  </w:style>
  <w:style w:type="character" w:customStyle="1" w:styleId="HeaderChar">
    <w:name w:val="Header Char"/>
    <w:basedOn w:val="DefaultParagraphFont"/>
    <w:link w:val="Header"/>
    <w:uiPriority w:val="99"/>
    <w:rsid w:val="00EF40E0"/>
    <w:rPr>
      <w:rFonts w:ascii="Calibri" w:eastAsia="Calibri" w:hAnsi="Calibri" w:cs="Calibri"/>
    </w:rPr>
  </w:style>
  <w:style w:type="paragraph" w:styleId="Footer">
    <w:name w:val="footer"/>
    <w:basedOn w:val="Normal"/>
    <w:link w:val="FooterChar"/>
    <w:uiPriority w:val="99"/>
    <w:unhideWhenUsed/>
    <w:rsid w:val="00EF40E0"/>
    <w:pPr>
      <w:tabs>
        <w:tab w:val="center" w:pos="4680"/>
        <w:tab w:val="right" w:pos="9360"/>
      </w:tabs>
    </w:pPr>
  </w:style>
  <w:style w:type="character" w:customStyle="1" w:styleId="FooterChar">
    <w:name w:val="Footer Char"/>
    <w:basedOn w:val="DefaultParagraphFont"/>
    <w:link w:val="Footer"/>
    <w:uiPriority w:val="99"/>
    <w:rsid w:val="00EF40E0"/>
    <w:rPr>
      <w:rFonts w:ascii="Calibri" w:eastAsia="Calibri" w:hAnsi="Calibri" w:cs="Calibri"/>
    </w:rPr>
  </w:style>
  <w:style w:type="character" w:styleId="CommentReference">
    <w:name w:val="annotation reference"/>
    <w:basedOn w:val="DefaultParagraphFont"/>
    <w:uiPriority w:val="99"/>
    <w:semiHidden/>
    <w:unhideWhenUsed/>
    <w:rsid w:val="00856ED8"/>
    <w:rPr>
      <w:sz w:val="16"/>
      <w:szCs w:val="16"/>
    </w:rPr>
  </w:style>
  <w:style w:type="paragraph" w:styleId="CommentText">
    <w:name w:val="annotation text"/>
    <w:basedOn w:val="Normal"/>
    <w:link w:val="CommentTextChar"/>
    <w:uiPriority w:val="99"/>
    <w:unhideWhenUsed/>
    <w:rsid w:val="00856ED8"/>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6ED8"/>
    <w:rPr>
      <w:sz w:val="20"/>
      <w:szCs w:val="20"/>
    </w:rPr>
  </w:style>
  <w:style w:type="paragraph" w:styleId="CommentSubject">
    <w:name w:val="annotation subject"/>
    <w:basedOn w:val="CommentText"/>
    <w:next w:val="CommentText"/>
    <w:link w:val="CommentSubjectChar"/>
    <w:uiPriority w:val="99"/>
    <w:semiHidden/>
    <w:unhideWhenUsed/>
    <w:rsid w:val="0013283A"/>
    <w:pPr>
      <w:widowControl w:val="0"/>
      <w:autoSpaceDE w:val="0"/>
      <w:autoSpaceDN w:val="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13283A"/>
    <w:rPr>
      <w:rFonts w:ascii="Calibri" w:eastAsia="Calibri" w:hAnsi="Calibri" w:cs="Calibri"/>
      <w:b/>
      <w:bCs/>
      <w:sz w:val="20"/>
      <w:szCs w:val="20"/>
    </w:rPr>
  </w:style>
  <w:style w:type="character" w:customStyle="1" w:styleId="ListParagraphChar">
    <w:name w:val="List Paragraph Char"/>
    <w:aliases w:val="List  Title Char,Normal Italics Char,List Paragraph1 Char,Bullets Char,Indent Paragraph Char,Citation List Char,Table/Figure Heading Char,Resume Title Char,heading 4 Char,Ha Char,Numbered List Paragraph Char,Graphic Char,lp1 Char"/>
    <w:basedOn w:val="DefaultParagraphFont"/>
    <w:link w:val="ListParagraph"/>
    <w:uiPriority w:val="34"/>
    <w:qFormat/>
    <w:locked/>
    <w:rsid w:val="00C7373B"/>
    <w:rPr>
      <w:rFonts w:ascii="Calibri" w:eastAsia="Calibri" w:hAnsi="Calibri" w:cs="Calibri"/>
    </w:rPr>
  </w:style>
  <w:style w:type="paragraph" w:styleId="Revision">
    <w:name w:val="Revision"/>
    <w:hidden/>
    <w:uiPriority w:val="99"/>
    <w:semiHidden/>
    <w:rsid w:val="006F418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53827">
      <w:bodyDiv w:val="1"/>
      <w:marLeft w:val="0"/>
      <w:marRight w:val="0"/>
      <w:marTop w:val="0"/>
      <w:marBottom w:val="0"/>
      <w:divBdr>
        <w:top w:val="none" w:sz="0" w:space="0" w:color="auto"/>
        <w:left w:val="none" w:sz="0" w:space="0" w:color="auto"/>
        <w:bottom w:val="none" w:sz="0" w:space="0" w:color="auto"/>
        <w:right w:val="none" w:sz="0" w:space="0" w:color="auto"/>
      </w:divBdr>
    </w:div>
    <w:div w:id="1375273021">
      <w:bodyDiv w:val="1"/>
      <w:marLeft w:val="0"/>
      <w:marRight w:val="0"/>
      <w:marTop w:val="0"/>
      <w:marBottom w:val="0"/>
      <w:divBdr>
        <w:top w:val="none" w:sz="0" w:space="0" w:color="auto"/>
        <w:left w:val="none" w:sz="0" w:space="0" w:color="auto"/>
        <w:bottom w:val="none" w:sz="0" w:space="0" w:color="auto"/>
        <w:right w:val="none" w:sz="0" w:space="0" w:color="auto"/>
      </w:divBdr>
    </w:div>
    <w:div w:id="1771001677">
      <w:bodyDiv w:val="1"/>
      <w:marLeft w:val="0"/>
      <w:marRight w:val="0"/>
      <w:marTop w:val="0"/>
      <w:marBottom w:val="0"/>
      <w:divBdr>
        <w:top w:val="none" w:sz="0" w:space="0" w:color="auto"/>
        <w:left w:val="none" w:sz="0" w:space="0" w:color="auto"/>
        <w:bottom w:val="none" w:sz="0" w:space="0" w:color="auto"/>
        <w:right w:val="none" w:sz="0" w:space="0" w:color="auto"/>
      </w:divBdr>
    </w:div>
    <w:div w:id="195185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SubmitToImageBank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A72A558301C459D2269C023F247ED" ma:contentTypeVersion="7" ma:contentTypeDescription="Create a new document." ma:contentTypeScope="" ma:versionID="396b64bb99a3a2a070c471778b27fc3c">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E365-569D-412B-9C42-22048AF10824}">
  <ds:schemaRefs>
    <ds:schemaRef ds:uri="http://schemas.microsoft.com/office/2006/metadata/properties"/>
    <ds:schemaRef ds:uri="http://schemas.microsoft.com/office/infopath/2007/PartnerControls"/>
    <ds:schemaRef ds:uri="http://schemas.microsoft.com/sharepoint/v3"/>
    <ds:schemaRef ds:uri="6e998281-2f2f-45fb-a552-ccf96d41eacc"/>
  </ds:schemaRefs>
</ds:datastoreItem>
</file>

<file path=customXml/itemProps2.xml><?xml version="1.0" encoding="utf-8"?>
<ds:datastoreItem xmlns:ds="http://schemas.openxmlformats.org/officeDocument/2006/customXml" ds:itemID="{FE96B2E6-BECF-4EBC-A89D-B4F76654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98281-2f2f-45fb-a552-ccf96d41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95240-3ED0-4D9D-A985-5995177230C2}">
  <ds:schemaRefs>
    <ds:schemaRef ds:uri="http://schemas.microsoft.com/sharepoint/v3/contenttype/forms"/>
  </ds:schemaRefs>
</ds:datastoreItem>
</file>

<file path=customXml/itemProps4.xml><?xml version="1.0" encoding="utf-8"?>
<ds:datastoreItem xmlns:ds="http://schemas.openxmlformats.org/officeDocument/2006/customXml" ds:itemID="{29D50928-E9BE-4F0A-B55C-F3BA8B44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Environmental and Social Commitment Plan (ESCP)</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dc:title>
  <dc:creator>SDU_NH</dc:creator>
  <cp:lastModifiedBy>Erika Piber</cp:lastModifiedBy>
  <cp:revision>3</cp:revision>
  <dcterms:created xsi:type="dcterms:W3CDTF">2021-11-15T17:38:00Z</dcterms:created>
  <dcterms:modified xsi:type="dcterms:W3CDTF">2021-11-15T17:38:00Z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2016</vt:lpwstr>
  </property>
  <property fmtid="{D5CDD505-2E9C-101B-9397-08002B2CF9AE}" pid="4" name="LastSaved">
    <vt:filetime>2021-08-04T00:00:00Z</vt:filetime>
  </property>
  <property fmtid="{D5CDD505-2E9C-101B-9397-08002B2CF9AE}" pid="5" name="ContentTypeId">
    <vt:lpwstr>0x010100F21A72A558301C459D2269C023F247ED</vt:lpwstr>
  </property>
  <property fmtid="{D5CDD505-2E9C-101B-9397-08002B2CF9AE}" pid="6" name="Cordis ID">
    <vt:lpwstr>PROJDOCESCP001</vt:lpwstr>
  </property>
  <property fmtid="{D5CDD505-2E9C-101B-9397-08002B2CF9AE}" pid="7" name="Stage">
    <vt:lpwstr>IMP</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P172980</vt:lpwstr>
  </property>
  <property fmtid="{D5CDD505-2E9C-101B-9397-08002B2CF9AE}" pid="12" name="Task ID">
    <vt:lpwstr>P172980</vt:lpwstr>
  </property>
</Properties>
</file>